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exact"/>
        <w:ind w:left="0" w:right="0" w:firstLine="481" w:firstLineChars="150"/>
        <w:jc w:val="left"/>
      </w:pPr>
      <w:r>
        <w:rPr>
          <w:rFonts w:ascii="仿宋_GB2312" w:hAnsi="宋体" w:eastAsia="仿宋_GB2312" w:cs="仿宋_GB2312"/>
          <w:b/>
          <w:bCs w:val="0"/>
          <w:color w:val="333333"/>
          <w:kern w:val="0"/>
          <w:sz w:val="32"/>
          <w:szCs w:val="32"/>
          <w:lang w:val="en-US" w:eastAsia="zh-CN" w:bidi="ar"/>
        </w:rPr>
        <w:t>第一部分：部门概况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exact"/>
        <w:ind w:left="0" w:right="0" w:firstLine="642" w:firstLineChars="200"/>
        <w:jc w:val="left"/>
      </w:pPr>
      <w:r>
        <w:rPr>
          <w:rFonts w:hint="eastAsia" w:ascii="宋体" w:hAnsi="宋体" w:eastAsia="宋体" w:cs="宋体"/>
          <w:b/>
          <w:bCs w:val="0"/>
          <w:color w:val="333333"/>
          <w:kern w:val="0"/>
          <w:sz w:val="32"/>
          <w:szCs w:val="32"/>
          <w:lang w:val="en-US" w:eastAsia="zh-CN" w:bidi="ar"/>
        </w:rPr>
        <w:t>一、主管预算单位及所属二级预算单位的基本情况：</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1、机构设置、单位性质情况：</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自治区工信委纳入2016年预算编制工作的单位共有34个，分别为：一级预算单位1个：自治区工信委本级，二级预算单位33个：自治区工信委机关服务中心、自治区工信委信息中心、区散装水泥办公室、广西工业职业技术学院、广西石化高技技工学校、广西柳州化工技工学校、广西机电职业技术学院、广西机械高级技校、广西理工职业技术学校、广西建筑材料工业技工学校、广西轻工高级技工学校、广西纺织工业学校、乡镇企业培训中心、广西区节能监察中心、自治区工信委南宁市无线电管理处、自治区工信委崇左市无线电管理处、自治区工信委柳州市无线电管理处、自治区工信委来宾市无线电管理处、自治区工信委桂林市无线电管理处、自治区工信委梧州市无线电管理处、自治区工信委贺州市无线电管理处、自治区工信委玉林市无线电管理处、自治区工信委贵港市无线电管理处、自治区工信委百色市无线电管理处、自治区工信委钦州市无线电管理处、自治区工信委河池市无线电管理处、自治区工信委北海市无线电管理处、自治区工信委防城港市无线电管理处、广西电子技工学校、广西无线电监测站），广西桂林冶金疗养院、广西软件管理中心，区盐业产品质量监督检验站。</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全额拨款行政单位1个（自治区工信委本级），全额拨款事业单位30个（自治区工信委机关服务中心、自治区工信委信息中心、区散装水泥办公室、广西工业职业技术学院、广西石化高技技工学校、广西柳州化工技工学校、广西机电职业技术学院、广西机械高级技校、广西理工职业技术学校、广西建筑材料工业技工学校、广西轻工高级技工学校、广西纺织工业学校、乡镇企业培训中心、广西区节能监察中心、自治区工信委南宁市无线电管理处、自治区工信委崇左市无线电管理处、自治区工信委柳州市无线电管理处、自治区工信委来宾市无线电管理处、自治区工信委桂林市无线电管理处、自治区工信委梧州市无线电管理处、自治区工信委贺州市无线电管理处、自治区工信委玉林市无线电管理处、自治区工信委贵港市无线电管理处、自治区工信委百色市无线电管理处、自治区工信委钦州市无线电管理处、自治区工信委河池市无线电管理处、自治区工信委北海市无线电管理处、自治区工信委防城港市无线电管理处、广西电子技工学校、广西无线电监测站），差额拨款事业单位2个（广西桂林冶金疗养院、广西软件管理中心），自收自支事业单位1个（区盐业产品质量监督检验站）。</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480" w:firstLineChars="150"/>
        <w:jc w:val="left"/>
      </w:pPr>
      <w:r>
        <w:rPr>
          <w:rFonts w:hint="eastAsia" w:ascii="宋体" w:hAnsi="宋体" w:eastAsia="宋体" w:cs="宋体"/>
          <w:color w:val="333333"/>
          <w:kern w:val="0"/>
          <w:sz w:val="32"/>
          <w:szCs w:val="32"/>
          <w:lang w:val="en-US" w:eastAsia="zh-CN" w:bidi="ar"/>
        </w:rPr>
        <w:t>2、部门基本职能。</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自治区工业和信息化委员会的主要职责是：</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（1）提出全区新型工业化发展战略和政策，协调解决新型工业化进程中的重大问题，拟订并组织实施全区工业、信息化的发展规划，推进产业结构战略性调整和优化升级，推进信息化和工业化融合发展。</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（2）拟订并组织实施全区工业、信息化的行业规划、计划和产业政策，提出优化产业布局、结构调整的政策建议，研究起草相关地方性法规、规章草案，组织实施行业技术规范和标准，指导行业质量管理工作。</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3）监测、分析全区工业和信息化相关产业运行态势，统计并发布相关信息，进行预测预警和信息引导，协调解决行业运行发展中的有关问题并提出政策建议，建立煤、电、油等重要物资的运行调控机制并组织实施；负责工业和信息化相关行业应急管理、产业安全和国防动员有关工作。</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4）负责提出工业和信息化固定资产投资规模和方向（含利用外资和境外投资）、财政性建设资金安排的意见，负责全区工业和信息化相关产业投资的组织实施，按规定权限审批、核准和备案规划内和年度计划规模内固定资产投资项目及节能项目评估，指导工业和信息化投资项目的招标管理工作。</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5）拟订高技术产业中涉及生物医药、新材料、信息产业等的规划、政策并组织实施，指导行业技术创新和技术进步，以先进适用技术改造提升传统产业，组织实施有关国家和自治区科技重大专项，推进相关科研成果产业化；推动软件业、信息服务业和新兴产业发展。</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6）承担振兴全区装备制造业组织协调的责任，组织拟订技术装备发展和自主创新规划、政策，依托国家和自治区重点工程建设协调有关重大专项的实施，推进重大技术装备国产化；指导引进技术装备的消化创新。</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（7）拟订并组织实施全区工业和信息化相关产业的能源节约、资源综合利用、清洁生产、循环经济规划和促进政策；组织协调相关重大示范工程和新产品、新技术、新设备、新材料及散装水泥的推广应用。</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（8）推进工业和信息化相关行业体制改革和管理创新，提高行业综合素质和核心竞争力，指导相关行业加强安全生产管理。</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9）负责全区中小企业、乡镇企业发展的宏观指导，会同有关部门拟订促进中小企业、乡镇企业以及非国有制经济发展的相关政策和措施，协调解决有关重大问题；推进农产品加工业发展；负责组织协调减轻企业负担工作。</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（10）统筹推进全区信息化工作，拟订相关政策并协调信息化建设中的重大问题，促进电信、广播电视和计算机网络融合， 指导协调电子政务发展，推动跨行业、跨部门的互联互通和重要信息资源的开发利用、共享。</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11）依法统一配置和管理无线电频谱资源、依法监督管理无线电台（站），负责无线电发射设备的管理，协调处理军地无线电管理相关事宜，负责无线电监测、检测、干扰查处，维护空中电波秩序，依法组织实施无线电管制。</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（12）承担相关信息安全管理的责任。负责协调全区信息安全和信息安全保障体系建设，指导监督政府部门、重点行业的重要信息系统与基础信息网络的安全保障工作，协调处理网络与信息安全的重大事件。</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13）负责全区工业和信息化相关行业的管理工作，研究提出电力工业发展建议，负责全区茧丝绸管理工作，负责电力、煤炭、石油天燃气的工业行业管理，负责无线电管理执法监管工作，负责全区铁路、公路、水路、航空、邮电年度运输和生产的综合协调。</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14）负责全区国防科技工业的综合协调和管理，承担全区国防科技工业、民用船舶工业、盐业行业的管理，负责民用爆破器材生产、经销的安全生产监督管理，负责拟订烟花爆竹行业规划和有关标准、规范，承担国家国防科技工业局和各军工部门需要地方政府办理的业务，联系自治区二轻城镇集体工业联合社。</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（15）负责全区工业园区管理，牵头研究拟订全区工业园区的布局规划和发展规划，组织拟订全区工业园区管理办法和奖惩措施并组织实施，指导、协调、督促工业园区建设，指导全区承接产业转移工作。</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（16）承办自治区人民政府交办的其他事项。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2" w:firstLineChars="200"/>
        <w:jc w:val="left"/>
      </w:pPr>
      <w:r>
        <w:rPr>
          <w:rFonts w:hint="eastAsia" w:ascii="宋体" w:hAnsi="宋体" w:eastAsia="宋体" w:cs="宋体"/>
          <w:b/>
          <w:bCs w:val="0"/>
          <w:color w:val="333333"/>
          <w:kern w:val="0"/>
          <w:sz w:val="32"/>
          <w:szCs w:val="32"/>
          <w:lang w:val="en-US" w:eastAsia="zh-CN" w:bidi="ar"/>
        </w:rPr>
        <w:t>二、人员构成情况</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1、本部门共有编制4524个，其中：行政编制210个，事业编制3329个，机关后勤服务中心控制数211个，非实名制编制数774个。实有在职人数4822人，其中：行政编制在职人员361人，事业编制在职人员2596人，控制数内实有人数20人，非实名制编制实有人数656人，编外在职实有人数1189人，实有离休人员99人，其中省级离休人员1人；实有退休人员1789人；在校学生人数92280人。</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 xml:space="preserve"> 2、自治工业和信息化委员会部门的预算支出科目及管理方式：</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1）自治区工信委本级是自治区财政全额拨款、执行全额预算管理行政单位。采用的预算支出科目主要有：资源勘探电力信息等事务支出（制造业：行政运行费、一般行政管理事务）、工业和信息产业监管支出（无线电监管）、医疗保障支出、行政单位离退休支出、住房保障支出等。</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2）区工业和信息化委员会无线电管理机构是自治区财政全额拨款、执行全额预算管理事业单位。采用的预算支出科目主要有：工业和信息产业监管支出（无线电监管）、无线电频率占用费安排的支出、医疗保障支出、住房保障支出等。</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（3）所属院校机构是自治区财政全额拨款、执行全额预算管理事业单位。采用的预算支出科目主要有：职业教育支出、医疗保障支出、住房保障支出等。</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16" w:firstLineChars="200"/>
        <w:jc w:val="left"/>
      </w:pPr>
      <w:r>
        <w:rPr>
          <w:rFonts w:hint="eastAsia" w:ascii="宋体" w:hAnsi="宋体" w:eastAsia="宋体" w:cs="宋体"/>
          <w:color w:val="333333"/>
          <w:spacing w:val="-6"/>
          <w:kern w:val="0"/>
          <w:sz w:val="32"/>
          <w:szCs w:val="32"/>
          <w:lang w:val="en-US" w:eastAsia="zh-CN" w:bidi="ar"/>
        </w:rPr>
        <w:t>（4）自治区工信委机关服务中心</w:t>
      </w:r>
      <w:r>
        <w:rPr>
          <w:rFonts w:hint="eastAsia" w:ascii="宋体" w:hAnsi="宋体" w:eastAsia="宋体" w:cs="宋体"/>
          <w:color w:val="333333"/>
          <w:kern w:val="0"/>
          <w:sz w:val="32"/>
          <w:szCs w:val="32"/>
          <w:lang w:val="en-US" w:eastAsia="zh-CN" w:bidi="ar"/>
        </w:rPr>
        <w:t>是自治区财政全额拨款、执行全额预算管理事业单位。采用的预算支出科目主要有：资源勘探电力信息等事务支出（机关服务支出）、医疗保障支出、住房保障支出等。</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16" w:firstLineChars="200"/>
        <w:jc w:val="left"/>
      </w:pPr>
      <w:r>
        <w:rPr>
          <w:rFonts w:hint="eastAsia" w:ascii="宋体" w:hAnsi="宋体" w:eastAsia="宋体" w:cs="宋体"/>
          <w:color w:val="333333"/>
          <w:spacing w:val="-6"/>
          <w:kern w:val="0"/>
          <w:sz w:val="32"/>
          <w:szCs w:val="32"/>
          <w:lang w:val="en-US" w:eastAsia="zh-CN" w:bidi="ar"/>
        </w:rPr>
        <w:t>（5）自治区工信委信息中心</w:t>
      </w:r>
      <w:r>
        <w:rPr>
          <w:rFonts w:hint="eastAsia" w:ascii="宋体" w:hAnsi="宋体" w:eastAsia="宋体" w:cs="宋体"/>
          <w:color w:val="333333"/>
          <w:kern w:val="0"/>
          <w:sz w:val="32"/>
          <w:szCs w:val="32"/>
          <w:lang w:val="en-US" w:eastAsia="zh-CN" w:bidi="ar"/>
        </w:rPr>
        <w:t>是自治区财政全额拨款、执行全额预算管理事业单位。采用的预算支出科目主要有：资源勘探电力信息等事务支出（其他资源勘探电力信息支出）、医疗保障支出、住房保障支出等。</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16" w:firstLineChars="200"/>
        <w:jc w:val="left"/>
      </w:pPr>
      <w:r>
        <w:rPr>
          <w:rFonts w:hint="eastAsia" w:ascii="宋体" w:hAnsi="宋体" w:eastAsia="宋体" w:cs="宋体"/>
          <w:color w:val="333333"/>
          <w:spacing w:val="-6"/>
          <w:kern w:val="0"/>
          <w:sz w:val="32"/>
          <w:szCs w:val="32"/>
          <w:lang w:val="en-US" w:eastAsia="zh-CN" w:bidi="ar"/>
        </w:rPr>
        <w:t>（6）区散装水泥办公室</w:t>
      </w:r>
      <w:r>
        <w:rPr>
          <w:rFonts w:hint="eastAsia" w:ascii="宋体" w:hAnsi="宋体" w:eastAsia="宋体" w:cs="宋体"/>
          <w:color w:val="333333"/>
          <w:kern w:val="0"/>
          <w:sz w:val="32"/>
          <w:szCs w:val="32"/>
          <w:lang w:val="en-US" w:eastAsia="zh-CN" w:bidi="ar"/>
        </w:rPr>
        <w:t xml:space="preserve">是自治区财政全额拨款、执行全额预算管理事业单位。采用的预算支出科目主要有：资源勘探电力信息等事务支出（工艺品及其他制造业支出）、散装水泥专项资金支出、医疗保障支出、住房保障支出等。 </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16" w:firstLineChars="200"/>
        <w:jc w:val="left"/>
      </w:pPr>
      <w:r>
        <w:rPr>
          <w:rFonts w:hint="eastAsia" w:ascii="宋体" w:hAnsi="宋体" w:eastAsia="宋体" w:cs="宋体"/>
          <w:color w:val="333333"/>
          <w:spacing w:val="-6"/>
          <w:kern w:val="0"/>
          <w:sz w:val="32"/>
          <w:szCs w:val="32"/>
          <w:lang w:val="en-US" w:eastAsia="zh-CN" w:bidi="ar"/>
        </w:rPr>
        <w:t>（7）乡镇培训中心</w:t>
      </w:r>
      <w:r>
        <w:rPr>
          <w:rFonts w:hint="eastAsia" w:ascii="宋体" w:hAnsi="宋体" w:eastAsia="宋体" w:cs="宋体"/>
          <w:color w:val="333333"/>
          <w:kern w:val="0"/>
          <w:sz w:val="32"/>
          <w:szCs w:val="32"/>
          <w:lang w:val="en-US" w:eastAsia="zh-CN" w:bidi="ar"/>
        </w:rPr>
        <w:t xml:space="preserve">是自治区财政全额拨款、执行全额预算管理事业单位。采用的预算支出科目主要有：农林水事务支出（技术推广与培训支出）、医疗保障支出、住房保障支出等。 </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16" w:firstLineChars="200"/>
        <w:jc w:val="left"/>
      </w:pPr>
      <w:r>
        <w:rPr>
          <w:rFonts w:hint="eastAsia" w:ascii="宋体" w:hAnsi="宋体" w:eastAsia="宋体" w:cs="宋体"/>
          <w:color w:val="333333"/>
          <w:spacing w:val="-6"/>
          <w:kern w:val="0"/>
          <w:sz w:val="32"/>
          <w:szCs w:val="32"/>
          <w:lang w:val="en-US" w:eastAsia="zh-CN" w:bidi="ar"/>
        </w:rPr>
        <w:t>（8）广西壮族</w:t>
      </w:r>
      <w:bookmarkStart w:id="0" w:name="_GoBack"/>
      <w:bookmarkEnd w:id="0"/>
      <w:r>
        <w:rPr>
          <w:rFonts w:hint="eastAsia" w:ascii="宋体" w:hAnsi="宋体" w:eastAsia="宋体" w:cs="宋体"/>
          <w:color w:val="333333"/>
          <w:spacing w:val="-6"/>
          <w:kern w:val="0"/>
          <w:sz w:val="32"/>
          <w:szCs w:val="32"/>
          <w:lang w:val="en-US" w:eastAsia="zh-CN" w:bidi="ar"/>
        </w:rPr>
        <w:t>自治区节能监察中心</w:t>
      </w:r>
      <w:r>
        <w:rPr>
          <w:rFonts w:hint="eastAsia" w:ascii="宋体" w:hAnsi="宋体" w:eastAsia="宋体" w:cs="宋体"/>
          <w:color w:val="333333"/>
          <w:kern w:val="0"/>
          <w:sz w:val="32"/>
          <w:szCs w:val="32"/>
          <w:lang w:val="en-US" w:eastAsia="zh-CN" w:bidi="ar"/>
        </w:rPr>
        <w:t>是自治区财政全额拨款、执行全额预算管理事业单位。采用的预算支出科目主要有：资源勘探电力信息等事务支出（其他资源勘探电力信息支出）、医疗保障支出、住房保障支出等。</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16" w:firstLineChars="200"/>
        <w:jc w:val="left"/>
      </w:pPr>
      <w:r>
        <w:rPr>
          <w:rFonts w:hint="eastAsia" w:ascii="宋体" w:hAnsi="宋体" w:eastAsia="宋体" w:cs="宋体"/>
          <w:color w:val="333333"/>
          <w:spacing w:val="-6"/>
          <w:kern w:val="0"/>
          <w:sz w:val="32"/>
          <w:szCs w:val="32"/>
          <w:lang w:val="en-US" w:eastAsia="zh-CN" w:bidi="ar"/>
        </w:rPr>
        <w:t>（9）广西桂林冶金疗养院</w:t>
      </w:r>
      <w:r>
        <w:rPr>
          <w:rFonts w:hint="eastAsia" w:ascii="宋体" w:hAnsi="宋体" w:eastAsia="宋体" w:cs="宋体"/>
          <w:color w:val="333333"/>
          <w:kern w:val="0"/>
          <w:sz w:val="32"/>
          <w:szCs w:val="32"/>
          <w:lang w:val="en-US" w:eastAsia="zh-CN" w:bidi="ar"/>
        </w:rPr>
        <w:t>是自治区财政差额拨款、执行差额预算管理事业单位。采用的预算支出科目主要有：医疗卫生支出（综合医院支出）、医疗保障支出、住房保障支出等。</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（10）广西软件管理中心是自治区财政差额拨款、执行差额预算管理事业单位。采用的预算支出科目主要有：工业和信息产业监管支出（其他信息产业支持支出）住房保障支出等。</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 xml:space="preserve">（11）区盐业产品质量监督检验站是自收自支预算管理事业单位。采用的预算支出科目主要有：资源勘探电力信息等事务支出（工艺品及其他制造业支出）。 </w:t>
      </w:r>
    </w:p>
    <w:p>
      <w:pPr>
        <w:keepNext w:val="0"/>
        <w:keepLines w:val="0"/>
        <w:widowControl/>
        <w:suppressLineNumbers w:val="0"/>
        <w:pBdr>
          <w:top w:val="none" w:color="auto" w:sz="0" w:space="0"/>
          <w:left w:val="none" w:color="auto" w:sz="0" w:space="0"/>
          <w:bottom w:val="none" w:color="auto" w:sz="0" w:space="0"/>
          <w:right w:val="none" w:color="auto" w:sz="0" w:space="0"/>
        </w:pBdr>
        <w:tabs>
          <w:tab w:val="center" w:pos="4475"/>
        </w:tabs>
        <w:spacing w:before="0" w:beforeAutospacing="0" w:after="0" w:afterAutospacing="0" w:line="345" w:lineRule="atLeast"/>
        <w:ind w:left="0" w:right="0"/>
        <w:jc w:val="left"/>
      </w:pPr>
      <w:r>
        <w:rPr>
          <w:rFonts w:hint="eastAsia" w:ascii="仿宋_GB2312" w:hAnsi="宋体" w:eastAsia="仿宋_GB2312" w:cs="仿宋_GB2312"/>
          <w:b/>
          <w:bCs w:val="0"/>
          <w:color w:val="333333"/>
          <w:kern w:val="0"/>
          <w:sz w:val="32"/>
          <w:szCs w:val="32"/>
          <w:lang w:val="en-US" w:eastAsia="zh-CN" w:bidi="ar"/>
        </w:rPr>
        <w:t xml:space="preserve">  第二部分：</w:t>
      </w:r>
      <w:r>
        <w:rPr>
          <w:rFonts w:ascii="黑体" w:hAnsi="Times New Roman" w:eastAsia="黑体" w:cs="黑体"/>
          <w:color w:val="333333"/>
          <w:kern w:val="0"/>
          <w:sz w:val="32"/>
          <w:szCs w:val="32"/>
          <w:lang w:val="en-US" w:eastAsia="zh-CN" w:bidi="ar"/>
        </w:rPr>
        <w:t>2016</w:t>
      </w:r>
      <w:r>
        <w:rPr>
          <w:rFonts w:hint="eastAsia" w:ascii="黑体" w:hAnsi="Times New Roman" w:eastAsia="黑体" w:cs="黑体"/>
          <w:color w:val="333333"/>
          <w:kern w:val="0"/>
          <w:sz w:val="32"/>
          <w:szCs w:val="32"/>
          <w:lang w:val="en-US" w:eastAsia="zh-CN" w:bidi="ar"/>
        </w:rPr>
        <w:t>年部门预算报表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1285" w:firstLineChars="400"/>
        <w:jc w:val="center"/>
      </w:pPr>
      <w:r>
        <w:rPr>
          <w:rFonts w:hint="eastAsia" w:ascii="仿宋_GB2312" w:hAnsi="宋体" w:eastAsia="仿宋_GB2312" w:cs="宋体"/>
          <w:b/>
          <w:bCs w:val="0"/>
          <w:color w:val="33333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1285" w:firstLineChars="400"/>
        <w:jc w:val="center"/>
      </w:pPr>
      <w:r>
        <w:rPr>
          <w:rFonts w:hint="eastAsia" w:ascii="仿宋_GB2312" w:hAnsi="宋体" w:eastAsia="仿宋_GB2312" w:cs="宋体"/>
          <w:b/>
          <w:bCs w:val="0"/>
          <w:color w:val="33333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1285" w:firstLineChars="400"/>
        <w:jc w:val="center"/>
      </w:pPr>
      <w:r>
        <w:rPr>
          <w:rFonts w:hint="eastAsia" w:ascii="仿宋_GB2312" w:hAnsi="宋体" w:eastAsia="仿宋_GB2312" w:cs="宋体"/>
          <w:b/>
          <w:bCs w:val="0"/>
          <w:color w:val="333333"/>
          <w:kern w:val="0"/>
          <w:sz w:val="32"/>
          <w:szCs w:val="32"/>
          <w:lang w:val="en-US" w:eastAsia="zh-CN" w:bidi="ar"/>
        </w:rPr>
        <w:t> </w:t>
      </w:r>
    </w:p>
    <w:tbl>
      <w:tblPr>
        <w:tblStyle w:val="2"/>
        <w:tblW w:w="9980" w:type="dxa"/>
        <w:tblInd w:w="90" w:type="dxa"/>
        <w:shd w:val="clear" w:color="auto" w:fill="auto"/>
        <w:tblLayout w:type="fixed"/>
        <w:tblCellMar>
          <w:top w:w="0" w:type="dxa"/>
          <w:left w:w="108" w:type="dxa"/>
          <w:bottom w:w="0" w:type="dxa"/>
          <w:right w:w="108" w:type="dxa"/>
        </w:tblCellMar>
      </w:tblPr>
      <w:tblGrid>
        <w:gridCol w:w="2310"/>
        <w:gridCol w:w="1038"/>
        <w:gridCol w:w="2198"/>
        <w:gridCol w:w="1038"/>
        <w:gridCol w:w="2358"/>
        <w:gridCol w:w="1038"/>
      </w:tblGrid>
      <w:tr>
        <w:tblPrEx>
          <w:shd w:val="clear" w:color="auto" w:fill="auto"/>
          <w:tblCellMar>
            <w:top w:w="0" w:type="dxa"/>
            <w:left w:w="108" w:type="dxa"/>
            <w:bottom w:w="0" w:type="dxa"/>
            <w:right w:w="108" w:type="dxa"/>
          </w:tblCellMar>
        </w:tblPrEx>
        <w:trPr>
          <w:trHeight w:val="420" w:hRule="atLeast"/>
        </w:trPr>
        <w:tc>
          <w:tcPr>
            <w:tcW w:w="9980" w:type="dxa"/>
            <w:gridSpan w:val="6"/>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color w:val="333333"/>
                <w:kern w:val="0"/>
                <w:sz w:val="40"/>
                <w:szCs w:val="40"/>
                <w:lang w:val="en-US" w:eastAsia="zh-CN" w:bidi="ar"/>
              </w:rPr>
              <w:t>表一:财政拨款收支总表</w:t>
            </w:r>
          </w:p>
        </w:tc>
      </w:tr>
      <w:tr>
        <w:tblPrEx>
          <w:tblCellMar>
            <w:top w:w="0" w:type="dxa"/>
            <w:left w:w="108" w:type="dxa"/>
            <w:bottom w:w="0" w:type="dxa"/>
            <w:right w:w="108" w:type="dxa"/>
          </w:tblCellMar>
        </w:tblPrEx>
        <w:trPr>
          <w:trHeight w:val="270" w:hRule="atLeast"/>
        </w:trPr>
        <w:tc>
          <w:tcPr>
            <w:tcW w:w="2310" w:type="dxa"/>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1038" w:type="dxa"/>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2198" w:type="dxa"/>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1038" w:type="dxa"/>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2358" w:type="dxa"/>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103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单位：万元</w:t>
            </w:r>
          </w:p>
        </w:tc>
      </w:tr>
      <w:tr>
        <w:tblPrEx>
          <w:tblCellMar>
            <w:top w:w="0" w:type="dxa"/>
            <w:left w:w="108" w:type="dxa"/>
            <w:bottom w:w="0" w:type="dxa"/>
            <w:right w:w="108" w:type="dxa"/>
          </w:tblCellMar>
        </w:tblPrEx>
        <w:trPr>
          <w:trHeight w:val="402" w:hRule="atLeast"/>
        </w:trPr>
        <w:tc>
          <w:tcPr>
            <w:tcW w:w="334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收            入</w:t>
            </w:r>
          </w:p>
        </w:tc>
        <w:tc>
          <w:tcPr>
            <w:tcW w:w="6632"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支                  出</w:t>
            </w:r>
          </w:p>
        </w:tc>
      </w:tr>
      <w:tr>
        <w:tblPrEx>
          <w:tblCellMar>
            <w:top w:w="0" w:type="dxa"/>
            <w:left w:w="108" w:type="dxa"/>
            <w:bottom w:w="0" w:type="dxa"/>
            <w:right w:w="108" w:type="dxa"/>
          </w:tblCellMar>
        </w:tblPrEx>
        <w:trPr>
          <w:trHeight w:val="402" w:hRule="atLeast"/>
        </w:trPr>
        <w:tc>
          <w:tcPr>
            <w:tcW w:w="231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项         目</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2016年预算数</w:t>
            </w:r>
          </w:p>
        </w:tc>
        <w:tc>
          <w:tcPr>
            <w:tcW w:w="21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项目（按支出功能科目分类）</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2016年预算数</w:t>
            </w:r>
          </w:p>
        </w:tc>
        <w:tc>
          <w:tcPr>
            <w:tcW w:w="23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项 目（按支出经济科目分类）</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2016年预算数</w:t>
            </w:r>
          </w:p>
        </w:tc>
      </w:tr>
      <w:tr>
        <w:tblPrEx>
          <w:tblCellMar>
            <w:top w:w="0" w:type="dxa"/>
            <w:left w:w="108" w:type="dxa"/>
            <w:bottom w:w="0" w:type="dxa"/>
            <w:right w:w="108" w:type="dxa"/>
          </w:tblCellMar>
        </w:tblPrEx>
        <w:trPr>
          <w:trHeight w:val="402" w:hRule="atLeast"/>
        </w:trPr>
        <w:tc>
          <w:tcPr>
            <w:tcW w:w="231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一、一般公共预算拨款</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104,913.71 </w:t>
            </w:r>
          </w:p>
        </w:tc>
        <w:tc>
          <w:tcPr>
            <w:tcW w:w="21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一、一般公共服务支出</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3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一、基本支出</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29,829.17 </w:t>
            </w:r>
          </w:p>
        </w:tc>
      </w:tr>
      <w:tr>
        <w:tblPrEx>
          <w:tblCellMar>
            <w:top w:w="0" w:type="dxa"/>
            <w:left w:w="108" w:type="dxa"/>
            <w:bottom w:w="0" w:type="dxa"/>
            <w:right w:w="108" w:type="dxa"/>
          </w:tblCellMar>
        </w:tblPrEx>
        <w:trPr>
          <w:trHeight w:val="402" w:hRule="atLeast"/>
        </w:trPr>
        <w:tc>
          <w:tcPr>
            <w:tcW w:w="231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1.经费拨款</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104,035.71 </w:t>
            </w:r>
          </w:p>
        </w:tc>
        <w:tc>
          <w:tcPr>
            <w:tcW w:w="21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二、外交支出</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3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1.工资福利支出</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16,520.17 </w:t>
            </w:r>
          </w:p>
        </w:tc>
      </w:tr>
      <w:tr>
        <w:tblPrEx>
          <w:tblCellMar>
            <w:top w:w="0" w:type="dxa"/>
            <w:left w:w="108" w:type="dxa"/>
            <w:bottom w:w="0" w:type="dxa"/>
            <w:right w:w="108" w:type="dxa"/>
          </w:tblCellMar>
        </w:tblPrEx>
        <w:trPr>
          <w:trHeight w:val="402" w:hRule="atLeast"/>
        </w:trPr>
        <w:tc>
          <w:tcPr>
            <w:tcW w:w="231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(1)自治区本级</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94,664.10 </w:t>
            </w:r>
          </w:p>
        </w:tc>
        <w:tc>
          <w:tcPr>
            <w:tcW w:w="21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三、国防支出</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3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2.商品和服务支出</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7,809.99 </w:t>
            </w:r>
          </w:p>
        </w:tc>
      </w:tr>
      <w:tr>
        <w:tblPrEx>
          <w:tblCellMar>
            <w:top w:w="0" w:type="dxa"/>
            <w:left w:w="108" w:type="dxa"/>
            <w:bottom w:w="0" w:type="dxa"/>
            <w:right w:w="108" w:type="dxa"/>
          </w:tblCellMar>
        </w:tblPrEx>
        <w:trPr>
          <w:trHeight w:val="402" w:hRule="atLeast"/>
        </w:trPr>
        <w:tc>
          <w:tcPr>
            <w:tcW w:w="231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(2)中央补助</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9,371.61 </w:t>
            </w:r>
          </w:p>
        </w:tc>
        <w:tc>
          <w:tcPr>
            <w:tcW w:w="21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四、公共安全支出</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3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3.对个人和家庭的补助</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5,499.01 </w:t>
            </w:r>
          </w:p>
        </w:tc>
      </w:tr>
      <w:tr>
        <w:tblPrEx>
          <w:tblCellMar>
            <w:top w:w="0" w:type="dxa"/>
            <w:left w:w="108" w:type="dxa"/>
            <w:bottom w:w="0" w:type="dxa"/>
            <w:right w:w="108" w:type="dxa"/>
          </w:tblCellMar>
        </w:tblPrEx>
        <w:trPr>
          <w:trHeight w:val="402" w:hRule="atLeast"/>
        </w:trPr>
        <w:tc>
          <w:tcPr>
            <w:tcW w:w="231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2.纳入一般公共预算管理的非税收入安排的资金</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878.00 </w:t>
            </w:r>
          </w:p>
        </w:tc>
        <w:tc>
          <w:tcPr>
            <w:tcW w:w="21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五、教育支出</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44,333.00 </w:t>
            </w:r>
          </w:p>
        </w:tc>
        <w:tc>
          <w:tcPr>
            <w:tcW w:w="23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二、项目支出</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77,209.54 </w:t>
            </w:r>
          </w:p>
        </w:tc>
      </w:tr>
      <w:tr>
        <w:tblPrEx>
          <w:tblCellMar>
            <w:top w:w="0" w:type="dxa"/>
            <w:left w:w="108" w:type="dxa"/>
            <w:bottom w:w="0" w:type="dxa"/>
            <w:right w:w="108" w:type="dxa"/>
          </w:tblCellMar>
        </w:tblPrEx>
        <w:trPr>
          <w:trHeight w:val="402" w:hRule="atLeast"/>
        </w:trPr>
        <w:tc>
          <w:tcPr>
            <w:tcW w:w="231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（1）专项收入安排的资金</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1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六、科学技术支出</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1,200.00 </w:t>
            </w:r>
          </w:p>
        </w:tc>
        <w:tc>
          <w:tcPr>
            <w:tcW w:w="23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1.工资福利支出</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8,037.53 </w:t>
            </w:r>
          </w:p>
        </w:tc>
      </w:tr>
      <w:tr>
        <w:tblPrEx>
          <w:tblCellMar>
            <w:top w:w="0" w:type="dxa"/>
            <w:left w:w="108" w:type="dxa"/>
            <w:bottom w:w="0" w:type="dxa"/>
            <w:right w:w="108" w:type="dxa"/>
          </w:tblCellMar>
        </w:tblPrEx>
        <w:trPr>
          <w:trHeight w:val="402" w:hRule="atLeast"/>
        </w:trPr>
        <w:tc>
          <w:tcPr>
            <w:tcW w:w="231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（2）行政事业性收费收入安排的资金</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858.00 </w:t>
            </w:r>
          </w:p>
        </w:tc>
        <w:tc>
          <w:tcPr>
            <w:tcW w:w="21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七、文化体育与传媒支出</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3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2.商品和服务支出</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12,027.91 </w:t>
            </w:r>
          </w:p>
        </w:tc>
      </w:tr>
      <w:tr>
        <w:tblPrEx>
          <w:tblCellMar>
            <w:top w:w="0" w:type="dxa"/>
            <w:left w:w="108" w:type="dxa"/>
            <w:bottom w:w="0" w:type="dxa"/>
            <w:right w:w="108" w:type="dxa"/>
          </w:tblCellMar>
        </w:tblPrEx>
        <w:trPr>
          <w:trHeight w:val="402" w:hRule="atLeast"/>
        </w:trPr>
        <w:tc>
          <w:tcPr>
            <w:tcW w:w="231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（3）罚没收入安排的资金</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1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八、社会保障和就业支出</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904.92 </w:t>
            </w:r>
          </w:p>
        </w:tc>
        <w:tc>
          <w:tcPr>
            <w:tcW w:w="23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3.对个人和家庭的补助</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4,334.40 </w:t>
            </w:r>
          </w:p>
        </w:tc>
      </w:tr>
      <w:tr>
        <w:tblPrEx>
          <w:tblCellMar>
            <w:top w:w="0" w:type="dxa"/>
            <w:left w:w="108" w:type="dxa"/>
            <w:bottom w:w="0" w:type="dxa"/>
            <w:right w:w="108" w:type="dxa"/>
          </w:tblCellMar>
        </w:tblPrEx>
        <w:trPr>
          <w:trHeight w:val="402" w:hRule="atLeast"/>
        </w:trPr>
        <w:tc>
          <w:tcPr>
            <w:tcW w:w="231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（4）国有资本经营收入安排的资金</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1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九、住房保障支出</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1,295.56 </w:t>
            </w:r>
          </w:p>
        </w:tc>
        <w:tc>
          <w:tcPr>
            <w:tcW w:w="23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4.对企事业单位的补贴</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46,130.00 </w:t>
            </w:r>
          </w:p>
        </w:tc>
      </w:tr>
      <w:tr>
        <w:tblPrEx>
          <w:tblCellMar>
            <w:top w:w="0" w:type="dxa"/>
            <w:left w:w="108" w:type="dxa"/>
            <w:bottom w:w="0" w:type="dxa"/>
            <w:right w:w="108" w:type="dxa"/>
          </w:tblCellMar>
        </w:tblPrEx>
        <w:trPr>
          <w:trHeight w:val="402" w:hRule="atLeast"/>
        </w:trPr>
        <w:tc>
          <w:tcPr>
            <w:tcW w:w="231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（5）国有资源（资产）有偿使用收入安排的资金</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1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十、医疗卫生与计划生育支出</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1,420.37 </w:t>
            </w:r>
          </w:p>
        </w:tc>
        <w:tc>
          <w:tcPr>
            <w:tcW w:w="23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5.转移性支出</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r>
      <w:tr>
        <w:tblPrEx>
          <w:tblCellMar>
            <w:top w:w="0" w:type="dxa"/>
            <w:left w:w="108" w:type="dxa"/>
            <w:bottom w:w="0" w:type="dxa"/>
            <w:right w:w="108" w:type="dxa"/>
          </w:tblCellMar>
        </w:tblPrEx>
        <w:trPr>
          <w:trHeight w:val="402" w:hRule="atLeast"/>
        </w:trPr>
        <w:tc>
          <w:tcPr>
            <w:tcW w:w="231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（6）其他收入安排的资金</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20.00 </w:t>
            </w:r>
          </w:p>
        </w:tc>
        <w:tc>
          <w:tcPr>
            <w:tcW w:w="21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十一、节能环保支出</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3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6.债务利息支出</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r>
      <w:tr>
        <w:tblPrEx>
          <w:tblCellMar>
            <w:top w:w="0" w:type="dxa"/>
            <w:left w:w="108" w:type="dxa"/>
            <w:bottom w:w="0" w:type="dxa"/>
            <w:right w:w="108" w:type="dxa"/>
          </w:tblCellMar>
        </w:tblPrEx>
        <w:trPr>
          <w:trHeight w:val="402" w:hRule="atLeast"/>
        </w:trPr>
        <w:tc>
          <w:tcPr>
            <w:tcW w:w="231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3.一般债务收入</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1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十二、城乡社区支出</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3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7.基本建设支出</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r>
      <w:tr>
        <w:tblPrEx>
          <w:tblCellMar>
            <w:top w:w="0" w:type="dxa"/>
            <w:left w:w="108" w:type="dxa"/>
            <w:bottom w:w="0" w:type="dxa"/>
            <w:right w:w="108" w:type="dxa"/>
          </w:tblCellMar>
        </w:tblPrEx>
        <w:trPr>
          <w:trHeight w:val="402" w:hRule="atLeast"/>
        </w:trPr>
        <w:tc>
          <w:tcPr>
            <w:tcW w:w="231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二、政府性基金预算拨款</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1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十三、农林水支出</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244.84 </w:t>
            </w:r>
          </w:p>
        </w:tc>
        <w:tc>
          <w:tcPr>
            <w:tcW w:w="23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8.其他资本性支出</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6,329.70 </w:t>
            </w:r>
          </w:p>
        </w:tc>
      </w:tr>
      <w:tr>
        <w:tblPrEx>
          <w:tblCellMar>
            <w:top w:w="0" w:type="dxa"/>
            <w:left w:w="108" w:type="dxa"/>
            <w:bottom w:w="0" w:type="dxa"/>
            <w:right w:w="108" w:type="dxa"/>
          </w:tblCellMar>
        </w:tblPrEx>
        <w:trPr>
          <w:trHeight w:val="402" w:hRule="atLeast"/>
        </w:trPr>
        <w:tc>
          <w:tcPr>
            <w:tcW w:w="231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1.自治区本级</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1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十四、交通运输支出</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3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9.其他支出</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50.00 </w:t>
            </w:r>
          </w:p>
        </w:tc>
      </w:tr>
      <w:tr>
        <w:tblPrEx>
          <w:tblCellMar>
            <w:top w:w="0" w:type="dxa"/>
            <w:left w:w="108" w:type="dxa"/>
            <w:bottom w:w="0" w:type="dxa"/>
            <w:right w:w="108" w:type="dxa"/>
          </w:tblCellMar>
        </w:tblPrEx>
        <w:trPr>
          <w:trHeight w:val="402" w:hRule="atLeast"/>
        </w:trPr>
        <w:tc>
          <w:tcPr>
            <w:tcW w:w="231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2.中央补助</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1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十五、资源勘探信息等支出</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57,640.02 </w:t>
            </w:r>
          </w:p>
        </w:tc>
        <w:tc>
          <w:tcPr>
            <w:tcW w:w="23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10.财政核定的预留机动经费</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300.00 </w:t>
            </w:r>
          </w:p>
        </w:tc>
      </w:tr>
      <w:tr>
        <w:tblPrEx>
          <w:tblCellMar>
            <w:top w:w="0" w:type="dxa"/>
            <w:left w:w="108" w:type="dxa"/>
            <w:bottom w:w="0" w:type="dxa"/>
            <w:right w:w="108" w:type="dxa"/>
          </w:tblCellMar>
        </w:tblPrEx>
        <w:trPr>
          <w:trHeight w:val="402" w:hRule="atLeast"/>
        </w:trPr>
        <w:tc>
          <w:tcPr>
            <w:tcW w:w="231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三、国有资本经营预算拨款</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1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十七、金融支出</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3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w:t>
            </w:r>
          </w:p>
        </w:tc>
      </w:tr>
      <w:tr>
        <w:tblPrEx>
          <w:tblCellMar>
            <w:top w:w="0" w:type="dxa"/>
            <w:left w:w="108" w:type="dxa"/>
            <w:bottom w:w="0" w:type="dxa"/>
            <w:right w:w="108" w:type="dxa"/>
          </w:tblCellMar>
        </w:tblPrEx>
        <w:trPr>
          <w:trHeight w:val="402" w:hRule="atLeast"/>
        </w:trPr>
        <w:tc>
          <w:tcPr>
            <w:tcW w:w="231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本  年  收  入  合  计</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104,913.71 </w:t>
            </w:r>
          </w:p>
        </w:tc>
        <w:tc>
          <w:tcPr>
            <w:tcW w:w="21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本  年  支  出  合  计</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107,038.71 </w:t>
            </w:r>
          </w:p>
        </w:tc>
        <w:tc>
          <w:tcPr>
            <w:tcW w:w="23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本  年  支  出  合  计</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107,038.71 </w:t>
            </w:r>
          </w:p>
        </w:tc>
      </w:tr>
      <w:tr>
        <w:tblPrEx>
          <w:tblCellMar>
            <w:top w:w="0" w:type="dxa"/>
            <w:left w:w="108" w:type="dxa"/>
            <w:bottom w:w="0" w:type="dxa"/>
            <w:right w:w="108" w:type="dxa"/>
          </w:tblCellMar>
        </w:tblPrEx>
        <w:trPr>
          <w:trHeight w:val="402" w:hRule="atLeast"/>
        </w:trPr>
        <w:tc>
          <w:tcPr>
            <w:tcW w:w="231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六、上年结余收入</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2,125.00 </w:t>
            </w:r>
          </w:p>
        </w:tc>
        <w:tc>
          <w:tcPr>
            <w:tcW w:w="21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二十四、结转下年支出</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3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三、结转下年支出</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r>
      <w:tr>
        <w:tblPrEx>
          <w:tblCellMar>
            <w:top w:w="0" w:type="dxa"/>
            <w:left w:w="108" w:type="dxa"/>
            <w:bottom w:w="0" w:type="dxa"/>
            <w:right w:w="108" w:type="dxa"/>
          </w:tblCellMar>
        </w:tblPrEx>
        <w:trPr>
          <w:trHeight w:val="402" w:hRule="atLeast"/>
        </w:trPr>
        <w:tc>
          <w:tcPr>
            <w:tcW w:w="231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1.一般公共预算拨款结转</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2,125.00 </w:t>
            </w:r>
          </w:p>
        </w:tc>
        <w:tc>
          <w:tcPr>
            <w:tcW w:w="21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1.一般公共服务支出</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3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1.基本支出结转</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r>
      <w:tr>
        <w:tblPrEx>
          <w:tblCellMar>
            <w:top w:w="0" w:type="dxa"/>
            <w:left w:w="108" w:type="dxa"/>
            <w:bottom w:w="0" w:type="dxa"/>
            <w:right w:w="108" w:type="dxa"/>
          </w:tblCellMar>
        </w:tblPrEx>
        <w:trPr>
          <w:trHeight w:val="402" w:hRule="atLeast"/>
        </w:trPr>
        <w:tc>
          <w:tcPr>
            <w:tcW w:w="231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(1)自治区本级</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700.00 </w:t>
            </w:r>
          </w:p>
        </w:tc>
        <w:tc>
          <w:tcPr>
            <w:tcW w:w="21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2.外交支出</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3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2.项目支出结转</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r>
      <w:tr>
        <w:tblPrEx>
          <w:tblCellMar>
            <w:top w:w="0" w:type="dxa"/>
            <w:left w:w="108" w:type="dxa"/>
            <w:bottom w:w="0" w:type="dxa"/>
            <w:right w:w="108" w:type="dxa"/>
          </w:tblCellMar>
        </w:tblPrEx>
        <w:trPr>
          <w:trHeight w:val="402" w:hRule="atLeast"/>
        </w:trPr>
        <w:tc>
          <w:tcPr>
            <w:tcW w:w="231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(2)中央补助</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1,425.00 </w:t>
            </w:r>
          </w:p>
        </w:tc>
        <w:tc>
          <w:tcPr>
            <w:tcW w:w="21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3.国防支出</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3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w:t>
            </w:r>
          </w:p>
        </w:tc>
        <w:tc>
          <w:tcPr>
            <w:tcW w:w="103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w:t>
            </w:r>
          </w:p>
        </w:tc>
      </w:tr>
      <w:tr>
        <w:tblPrEx>
          <w:tblCellMar>
            <w:top w:w="0" w:type="dxa"/>
            <w:left w:w="108" w:type="dxa"/>
            <w:bottom w:w="0" w:type="dxa"/>
            <w:right w:w="108" w:type="dxa"/>
          </w:tblCellMar>
        </w:tblPrEx>
        <w:trPr>
          <w:trHeight w:val="402" w:hRule="atLeast"/>
        </w:trPr>
        <w:tc>
          <w:tcPr>
            <w:tcW w:w="231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收   入   总   计</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107,038.71 </w:t>
            </w:r>
          </w:p>
        </w:tc>
        <w:tc>
          <w:tcPr>
            <w:tcW w:w="21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支　　出　 总　 计</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107,038.71 </w:t>
            </w:r>
          </w:p>
        </w:tc>
        <w:tc>
          <w:tcPr>
            <w:tcW w:w="23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支　　出　　总　　计</w:t>
            </w:r>
          </w:p>
        </w:tc>
        <w:tc>
          <w:tcPr>
            <w:tcW w:w="10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107,038.71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Fonts w:hint="eastAsia" w:ascii="仿宋_GB2312" w:hAnsi="宋体" w:eastAsia="仿宋_GB2312" w:cs="宋体"/>
          <w:b/>
          <w:bCs w:val="0"/>
          <w:color w:val="333333"/>
          <w:kern w:val="0"/>
          <w:sz w:val="32"/>
          <w:szCs w:val="32"/>
          <w:lang w:val="en-US" w:eastAsia="zh-CN" w:bidi="ar"/>
        </w:rPr>
        <w:t xml:space="preserve">                                                </w:t>
      </w:r>
    </w:p>
    <w:tbl>
      <w:tblPr>
        <w:tblStyle w:val="2"/>
        <w:tblW w:w="8516" w:type="dxa"/>
        <w:tblInd w:w="90" w:type="dxa"/>
        <w:shd w:val="clear" w:color="auto" w:fill="auto"/>
        <w:tblLayout w:type="fixed"/>
        <w:tblCellMar>
          <w:top w:w="0" w:type="dxa"/>
          <w:left w:w="108" w:type="dxa"/>
          <w:bottom w:w="0" w:type="dxa"/>
          <w:right w:w="108" w:type="dxa"/>
        </w:tblCellMar>
      </w:tblPr>
      <w:tblGrid>
        <w:gridCol w:w="488"/>
        <w:gridCol w:w="222"/>
        <w:gridCol w:w="398"/>
        <w:gridCol w:w="222"/>
        <w:gridCol w:w="460"/>
        <w:gridCol w:w="1613"/>
        <w:gridCol w:w="747"/>
        <w:gridCol w:w="595"/>
        <w:gridCol w:w="627"/>
        <w:gridCol w:w="433"/>
        <w:gridCol w:w="747"/>
        <w:gridCol w:w="375"/>
        <w:gridCol w:w="725"/>
        <w:gridCol w:w="638"/>
        <w:gridCol w:w="226"/>
      </w:tblGrid>
      <w:tr>
        <w:tblPrEx>
          <w:tblCellMar>
            <w:top w:w="0" w:type="dxa"/>
            <w:left w:w="108" w:type="dxa"/>
            <w:bottom w:w="0" w:type="dxa"/>
            <w:right w:w="108" w:type="dxa"/>
          </w:tblCellMar>
        </w:tblPrEx>
        <w:trPr>
          <w:trHeight w:val="330" w:hRule="atLeast"/>
        </w:trPr>
        <w:tc>
          <w:tcPr>
            <w:tcW w:w="8516" w:type="dxa"/>
            <w:gridSpan w:val="15"/>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color w:val="333333"/>
                <w:kern w:val="0"/>
                <w:sz w:val="32"/>
                <w:szCs w:val="32"/>
                <w:lang w:val="en-US" w:eastAsia="zh-CN" w:bidi="ar"/>
              </w:rPr>
              <w:t>表二:一般公共预算支出表</w:t>
            </w:r>
          </w:p>
        </w:tc>
      </w:tr>
      <w:tr>
        <w:tblPrEx>
          <w:shd w:val="clear" w:color="auto" w:fill="auto"/>
          <w:tblCellMar>
            <w:top w:w="0" w:type="dxa"/>
            <w:left w:w="108" w:type="dxa"/>
            <w:bottom w:w="0" w:type="dxa"/>
            <w:right w:w="108" w:type="dxa"/>
          </w:tblCellMar>
        </w:tblPrEx>
        <w:trPr>
          <w:trHeight w:val="300" w:hRule="atLeast"/>
        </w:trPr>
        <w:tc>
          <w:tcPr>
            <w:tcW w:w="710"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620" w:type="dxa"/>
            <w:gridSpan w:val="2"/>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46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2360"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1222"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1180"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1964" w:type="dxa"/>
            <w:gridSpan w:val="4"/>
            <w:tcBorders>
              <w:top w:val="nil"/>
              <w:left w:val="nil"/>
              <w:bottom w:val="single" w:color="auto" w:sz="4" w:space="0"/>
              <w:right w:val="nil"/>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单位：万元</w:t>
            </w:r>
          </w:p>
        </w:tc>
      </w:tr>
      <w:tr>
        <w:tblPrEx>
          <w:shd w:val="clear" w:color="auto" w:fill="auto"/>
          <w:tblCellMar>
            <w:top w:w="0" w:type="dxa"/>
            <w:left w:w="108" w:type="dxa"/>
            <w:bottom w:w="0" w:type="dxa"/>
            <w:right w:w="108" w:type="dxa"/>
          </w:tblCellMar>
        </w:tblPrEx>
        <w:trPr>
          <w:trHeight w:val="285" w:hRule="atLeast"/>
        </w:trPr>
        <w:tc>
          <w:tcPr>
            <w:tcW w:w="17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科目编码</w:t>
            </w:r>
          </w:p>
        </w:tc>
        <w:tc>
          <w:tcPr>
            <w:tcW w:w="2360" w:type="dxa"/>
            <w:gridSpan w:val="2"/>
            <w:vMerge w:val="restart"/>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科目名称</w:t>
            </w:r>
            <w:r>
              <w:rPr>
                <w:rFonts w:hint="eastAsia" w:ascii="宋体" w:hAnsi="宋体" w:eastAsia="宋体" w:cs="宋体"/>
                <w:color w:val="333333"/>
                <w:kern w:val="0"/>
                <w:sz w:val="18"/>
                <w:szCs w:val="18"/>
                <w:lang w:val="en-US" w:eastAsia="zh-CN" w:bidi="ar"/>
              </w:rPr>
              <w:br w:type="textWrapping"/>
            </w:r>
            <w:r>
              <w:rPr>
                <w:rFonts w:hint="eastAsia" w:ascii="宋体" w:hAnsi="宋体" w:eastAsia="宋体" w:cs="宋体"/>
                <w:color w:val="333333"/>
                <w:kern w:val="0"/>
                <w:sz w:val="18"/>
                <w:szCs w:val="18"/>
                <w:lang w:val="en-US" w:eastAsia="zh-CN" w:bidi="ar"/>
              </w:rPr>
              <w:br w:type="textWrapping"/>
            </w:r>
          </w:p>
        </w:tc>
        <w:tc>
          <w:tcPr>
            <w:tcW w:w="1222" w:type="dxa"/>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合计</w:t>
            </w:r>
          </w:p>
        </w:tc>
        <w:tc>
          <w:tcPr>
            <w:tcW w:w="118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基本支出</w:t>
            </w:r>
          </w:p>
        </w:tc>
        <w:tc>
          <w:tcPr>
            <w:tcW w:w="110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项目支出</w:t>
            </w:r>
          </w:p>
        </w:tc>
        <w:tc>
          <w:tcPr>
            <w:tcW w:w="864"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备注</w:t>
            </w:r>
          </w:p>
        </w:tc>
      </w:tr>
      <w:tr>
        <w:tblPrEx>
          <w:shd w:val="clear" w:color="auto" w:fill="auto"/>
        </w:tblPrEx>
        <w:trPr>
          <w:trHeight w:val="315" w:hRule="atLeast"/>
        </w:trPr>
        <w:tc>
          <w:tcPr>
            <w:tcW w:w="710"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类</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款</w:t>
            </w:r>
          </w:p>
        </w:tc>
        <w:tc>
          <w:tcPr>
            <w:tcW w:w="460" w:type="dxa"/>
            <w:tcBorders>
              <w:top w:val="nil"/>
              <w:left w:val="nil"/>
              <w:bottom w:val="single" w:color="auto" w:sz="4" w:space="0"/>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项</w:t>
            </w:r>
          </w:p>
        </w:tc>
        <w:tc>
          <w:tcPr>
            <w:tcW w:w="2360" w:type="dxa"/>
            <w:gridSpan w:val="2"/>
            <w:vMerge w:val="continue"/>
            <w:tcBorders>
              <w:top w:val="single" w:color="auto" w:sz="4" w:space="0"/>
              <w:left w:val="single" w:color="auto" w:sz="4" w:space="0"/>
              <w:bottom w:val="single" w:color="auto" w:sz="4" w:space="0"/>
              <w:right w:val="nil"/>
            </w:tcBorders>
            <w:shd w:val="clear" w:color="auto" w:fill="auto"/>
            <w:vAlign w:val="center"/>
          </w:tcPr>
          <w:p>
            <w:pPr>
              <w:rPr>
                <w:rFonts w:hint="eastAsia" w:ascii="宋体" w:hAnsi="宋体" w:eastAsia="宋体" w:cs="宋体"/>
                <w:color w:val="333333"/>
                <w:sz w:val="19"/>
                <w:szCs w:val="19"/>
              </w:rPr>
            </w:pPr>
          </w:p>
        </w:tc>
        <w:tc>
          <w:tcPr>
            <w:tcW w:w="1222" w:type="dxa"/>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rPr>
                <w:rFonts w:hint="eastAsia" w:ascii="宋体" w:hAnsi="宋体" w:eastAsia="宋体" w:cs="宋体"/>
                <w:color w:val="333333"/>
                <w:sz w:val="19"/>
                <w:szCs w:val="19"/>
              </w:rPr>
            </w:pPr>
          </w:p>
        </w:tc>
        <w:tc>
          <w:tcPr>
            <w:tcW w:w="1180"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1100"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864"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333333"/>
                <w:sz w:val="19"/>
                <w:szCs w:val="19"/>
              </w:rPr>
            </w:pPr>
          </w:p>
        </w:tc>
      </w:tr>
      <w:tr>
        <w:tblPrEx>
          <w:tblCellMar>
            <w:top w:w="0" w:type="dxa"/>
            <w:left w:w="108" w:type="dxa"/>
            <w:bottom w:w="0" w:type="dxa"/>
            <w:right w:w="108" w:type="dxa"/>
          </w:tblCellMar>
        </w:tblPrEx>
        <w:trPr>
          <w:trHeight w:val="255" w:hRule="atLeast"/>
        </w:trPr>
        <w:tc>
          <w:tcPr>
            <w:tcW w:w="710"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w:t>
            </w:r>
          </w:p>
        </w:tc>
        <w:tc>
          <w:tcPr>
            <w:tcW w:w="23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w:t>
            </w:r>
          </w:p>
        </w:tc>
        <w:tc>
          <w:tcPr>
            <w:tcW w:w="12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1</w:t>
            </w:r>
          </w:p>
        </w:tc>
        <w:tc>
          <w:tcPr>
            <w:tcW w:w="11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2</w:t>
            </w:r>
          </w:p>
        </w:tc>
        <w:tc>
          <w:tcPr>
            <w:tcW w:w="11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3</w:t>
            </w:r>
          </w:p>
        </w:tc>
        <w:tc>
          <w:tcPr>
            <w:tcW w:w="8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4</w:t>
            </w:r>
          </w:p>
        </w:tc>
      </w:tr>
      <w:tr>
        <w:tblPrEx>
          <w:shd w:val="clear" w:color="auto" w:fill="auto"/>
          <w:tblCellMar>
            <w:top w:w="0" w:type="dxa"/>
            <w:left w:w="108" w:type="dxa"/>
            <w:bottom w:w="0" w:type="dxa"/>
            <w:right w:w="108" w:type="dxa"/>
          </w:tblCellMar>
        </w:tblPrEx>
        <w:trPr>
          <w:trHeight w:val="499" w:hRule="atLeast"/>
        </w:trPr>
        <w:tc>
          <w:tcPr>
            <w:tcW w:w="710"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23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合计</w:t>
            </w:r>
          </w:p>
        </w:tc>
        <w:tc>
          <w:tcPr>
            <w:tcW w:w="12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104,913.71 </w:t>
            </w:r>
          </w:p>
        </w:tc>
        <w:tc>
          <w:tcPr>
            <w:tcW w:w="11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29,829.17 </w:t>
            </w:r>
          </w:p>
        </w:tc>
        <w:tc>
          <w:tcPr>
            <w:tcW w:w="11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75,084.54 </w:t>
            </w:r>
          </w:p>
        </w:tc>
        <w:tc>
          <w:tcPr>
            <w:tcW w:w="8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w:t>
            </w:r>
          </w:p>
        </w:tc>
      </w:tr>
      <w:tr>
        <w:tblPrEx>
          <w:shd w:val="clear" w:color="auto" w:fill="auto"/>
          <w:tblCellMar>
            <w:top w:w="0" w:type="dxa"/>
            <w:left w:w="108" w:type="dxa"/>
            <w:bottom w:w="0" w:type="dxa"/>
            <w:right w:w="108" w:type="dxa"/>
          </w:tblCellMar>
        </w:tblPrEx>
        <w:trPr>
          <w:trHeight w:val="499" w:hRule="atLeast"/>
        </w:trPr>
        <w:tc>
          <w:tcPr>
            <w:tcW w:w="710"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205</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02</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05</w:t>
            </w:r>
          </w:p>
        </w:tc>
        <w:tc>
          <w:tcPr>
            <w:tcW w:w="23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高等教育</w:t>
            </w:r>
          </w:p>
        </w:tc>
        <w:tc>
          <w:tcPr>
            <w:tcW w:w="12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2,223.04 </w:t>
            </w:r>
          </w:p>
        </w:tc>
        <w:tc>
          <w:tcPr>
            <w:tcW w:w="11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2,223.04 </w:t>
            </w:r>
          </w:p>
        </w:tc>
        <w:tc>
          <w:tcPr>
            <w:tcW w:w="8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w:t>
            </w:r>
          </w:p>
        </w:tc>
      </w:tr>
      <w:tr>
        <w:tblPrEx>
          <w:shd w:val="clear" w:color="auto" w:fill="auto"/>
        </w:tblPrEx>
        <w:trPr>
          <w:trHeight w:val="499" w:hRule="atLeast"/>
        </w:trPr>
        <w:tc>
          <w:tcPr>
            <w:tcW w:w="710"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205</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03</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02</w:t>
            </w:r>
          </w:p>
        </w:tc>
        <w:tc>
          <w:tcPr>
            <w:tcW w:w="23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中专教育</w:t>
            </w:r>
          </w:p>
        </w:tc>
        <w:tc>
          <w:tcPr>
            <w:tcW w:w="12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12,543.87 </w:t>
            </w:r>
          </w:p>
        </w:tc>
        <w:tc>
          <w:tcPr>
            <w:tcW w:w="11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5,857.15 </w:t>
            </w:r>
          </w:p>
        </w:tc>
        <w:tc>
          <w:tcPr>
            <w:tcW w:w="11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6,686.72 </w:t>
            </w:r>
          </w:p>
        </w:tc>
        <w:tc>
          <w:tcPr>
            <w:tcW w:w="8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w:t>
            </w:r>
          </w:p>
        </w:tc>
      </w:tr>
      <w:tr>
        <w:tblPrEx>
          <w:shd w:val="clear" w:color="auto" w:fill="auto"/>
          <w:tblCellMar>
            <w:top w:w="0" w:type="dxa"/>
            <w:left w:w="108" w:type="dxa"/>
            <w:bottom w:w="0" w:type="dxa"/>
            <w:right w:w="108" w:type="dxa"/>
          </w:tblCellMar>
        </w:tblPrEx>
        <w:trPr>
          <w:trHeight w:val="499" w:hRule="atLeast"/>
        </w:trPr>
        <w:tc>
          <w:tcPr>
            <w:tcW w:w="710"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205</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03</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03</w:t>
            </w:r>
          </w:p>
        </w:tc>
        <w:tc>
          <w:tcPr>
            <w:tcW w:w="23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技校教育</w:t>
            </w:r>
          </w:p>
        </w:tc>
        <w:tc>
          <w:tcPr>
            <w:tcW w:w="12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19,865.69 </w:t>
            </w:r>
          </w:p>
        </w:tc>
        <w:tc>
          <w:tcPr>
            <w:tcW w:w="11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9,289.04 </w:t>
            </w:r>
          </w:p>
        </w:tc>
        <w:tc>
          <w:tcPr>
            <w:tcW w:w="11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10,576.65 </w:t>
            </w:r>
          </w:p>
        </w:tc>
        <w:tc>
          <w:tcPr>
            <w:tcW w:w="8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w:t>
            </w:r>
          </w:p>
        </w:tc>
      </w:tr>
      <w:tr>
        <w:tblPrEx>
          <w:shd w:val="clear" w:color="auto" w:fill="auto"/>
          <w:tblCellMar>
            <w:top w:w="0" w:type="dxa"/>
            <w:left w:w="108" w:type="dxa"/>
            <w:bottom w:w="0" w:type="dxa"/>
            <w:right w:w="108" w:type="dxa"/>
          </w:tblCellMar>
        </w:tblPrEx>
        <w:trPr>
          <w:trHeight w:val="499" w:hRule="atLeast"/>
        </w:trPr>
        <w:tc>
          <w:tcPr>
            <w:tcW w:w="710"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206</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23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机构运行（技术研究与开发）</w:t>
            </w:r>
          </w:p>
        </w:tc>
        <w:tc>
          <w:tcPr>
            <w:tcW w:w="12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1,200.00 </w:t>
            </w:r>
          </w:p>
        </w:tc>
        <w:tc>
          <w:tcPr>
            <w:tcW w:w="11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1,200.00 </w:t>
            </w:r>
          </w:p>
        </w:tc>
        <w:tc>
          <w:tcPr>
            <w:tcW w:w="8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w:t>
            </w:r>
          </w:p>
        </w:tc>
      </w:tr>
      <w:tr>
        <w:tblPrEx>
          <w:shd w:val="clear" w:color="auto" w:fill="auto"/>
          <w:tblCellMar>
            <w:top w:w="0" w:type="dxa"/>
            <w:left w:w="108" w:type="dxa"/>
            <w:bottom w:w="0" w:type="dxa"/>
            <w:right w:w="108" w:type="dxa"/>
          </w:tblCellMar>
        </w:tblPrEx>
        <w:trPr>
          <w:trHeight w:val="499" w:hRule="atLeast"/>
        </w:trPr>
        <w:tc>
          <w:tcPr>
            <w:tcW w:w="710"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208</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05</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23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归口管理的行政单位离退休</w:t>
            </w:r>
          </w:p>
        </w:tc>
        <w:tc>
          <w:tcPr>
            <w:tcW w:w="12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904.92 </w:t>
            </w:r>
          </w:p>
        </w:tc>
        <w:tc>
          <w:tcPr>
            <w:tcW w:w="11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904.92 </w:t>
            </w:r>
          </w:p>
        </w:tc>
        <w:tc>
          <w:tcPr>
            <w:tcW w:w="11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8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w:t>
            </w:r>
          </w:p>
        </w:tc>
      </w:tr>
      <w:tr>
        <w:tblPrEx>
          <w:shd w:val="clear" w:color="auto" w:fill="auto"/>
        </w:tblPrEx>
        <w:trPr>
          <w:trHeight w:val="499" w:hRule="atLeast"/>
        </w:trPr>
        <w:tc>
          <w:tcPr>
            <w:tcW w:w="710"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210</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02</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23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综合医院</w:t>
            </w:r>
          </w:p>
        </w:tc>
        <w:tc>
          <w:tcPr>
            <w:tcW w:w="12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352.06 </w:t>
            </w:r>
          </w:p>
        </w:tc>
        <w:tc>
          <w:tcPr>
            <w:tcW w:w="11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143.45 </w:t>
            </w:r>
          </w:p>
        </w:tc>
        <w:tc>
          <w:tcPr>
            <w:tcW w:w="11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208.61 </w:t>
            </w:r>
          </w:p>
        </w:tc>
        <w:tc>
          <w:tcPr>
            <w:tcW w:w="8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w:t>
            </w:r>
          </w:p>
        </w:tc>
      </w:tr>
      <w:tr>
        <w:tblPrEx>
          <w:shd w:val="clear" w:color="auto" w:fill="auto"/>
          <w:tblCellMar>
            <w:top w:w="0" w:type="dxa"/>
            <w:left w:w="108" w:type="dxa"/>
            <w:bottom w:w="0" w:type="dxa"/>
            <w:right w:w="108" w:type="dxa"/>
          </w:tblCellMar>
        </w:tblPrEx>
        <w:trPr>
          <w:trHeight w:val="499" w:hRule="atLeast"/>
        </w:trPr>
        <w:tc>
          <w:tcPr>
            <w:tcW w:w="710"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210</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05</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23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行政单位医疗</w:t>
            </w:r>
          </w:p>
        </w:tc>
        <w:tc>
          <w:tcPr>
            <w:tcW w:w="12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135.59 </w:t>
            </w:r>
          </w:p>
        </w:tc>
        <w:tc>
          <w:tcPr>
            <w:tcW w:w="11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135.59 </w:t>
            </w:r>
          </w:p>
        </w:tc>
        <w:tc>
          <w:tcPr>
            <w:tcW w:w="11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8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w:t>
            </w:r>
          </w:p>
        </w:tc>
      </w:tr>
      <w:tr>
        <w:tblPrEx>
          <w:shd w:val="clear" w:color="auto" w:fill="auto"/>
          <w:tblCellMar>
            <w:top w:w="0" w:type="dxa"/>
            <w:left w:w="108" w:type="dxa"/>
            <w:bottom w:w="0" w:type="dxa"/>
            <w:right w:w="108" w:type="dxa"/>
          </w:tblCellMar>
        </w:tblPrEx>
        <w:trPr>
          <w:trHeight w:val="499" w:hRule="atLeast"/>
        </w:trPr>
        <w:tc>
          <w:tcPr>
            <w:tcW w:w="710"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210</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05</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02</w:t>
            </w:r>
          </w:p>
        </w:tc>
        <w:tc>
          <w:tcPr>
            <w:tcW w:w="23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事业单位医疗</w:t>
            </w:r>
          </w:p>
        </w:tc>
        <w:tc>
          <w:tcPr>
            <w:tcW w:w="12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776.09 </w:t>
            </w:r>
          </w:p>
        </w:tc>
        <w:tc>
          <w:tcPr>
            <w:tcW w:w="11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776.09 </w:t>
            </w:r>
          </w:p>
        </w:tc>
        <w:tc>
          <w:tcPr>
            <w:tcW w:w="11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8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w:t>
            </w:r>
          </w:p>
        </w:tc>
      </w:tr>
      <w:tr>
        <w:tblPrEx>
          <w:shd w:val="clear" w:color="auto" w:fill="auto"/>
          <w:tblCellMar>
            <w:top w:w="0" w:type="dxa"/>
            <w:left w:w="108" w:type="dxa"/>
            <w:bottom w:w="0" w:type="dxa"/>
            <w:right w:w="108" w:type="dxa"/>
          </w:tblCellMar>
        </w:tblPrEx>
        <w:trPr>
          <w:trHeight w:val="499" w:hRule="atLeast"/>
        </w:trPr>
        <w:tc>
          <w:tcPr>
            <w:tcW w:w="710"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210</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05</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03</w:t>
            </w:r>
          </w:p>
        </w:tc>
        <w:tc>
          <w:tcPr>
            <w:tcW w:w="23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公务员医疗补助</w:t>
            </w:r>
          </w:p>
        </w:tc>
        <w:tc>
          <w:tcPr>
            <w:tcW w:w="12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156.63 </w:t>
            </w:r>
          </w:p>
        </w:tc>
        <w:tc>
          <w:tcPr>
            <w:tcW w:w="11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156.63 </w:t>
            </w:r>
          </w:p>
        </w:tc>
        <w:tc>
          <w:tcPr>
            <w:tcW w:w="11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8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w:t>
            </w:r>
          </w:p>
        </w:tc>
      </w:tr>
      <w:tr>
        <w:tblPrEx>
          <w:shd w:val="clear" w:color="auto" w:fill="auto"/>
        </w:tblPrEx>
        <w:trPr>
          <w:trHeight w:val="499" w:hRule="atLeast"/>
        </w:trPr>
        <w:tc>
          <w:tcPr>
            <w:tcW w:w="710"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213</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06</w:t>
            </w:r>
          </w:p>
        </w:tc>
        <w:tc>
          <w:tcPr>
            <w:tcW w:w="23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科技转化与推广服务</w:t>
            </w:r>
          </w:p>
        </w:tc>
        <w:tc>
          <w:tcPr>
            <w:tcW w:w="12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244.84 </w:t>
            </w:r>
          </w:p>
        </w:tc>
        <w:tc>
          <w:tcPr>
            <w:tcW w:w="11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56.38 </w:t>
            </w:r>
          </w:p>
        </w:tc>
        <w:tc>
          <w:tcPr>
            <w:tcW w:w="11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188.46 </w:t>
            </w:r>
          </w:p>
        </w:tc>
        <w:tc>
          <w:tcPr>
            <w:tcW w:w="8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w:t>
            </w:r>
          </w:p>
        </w:tc>
      </w:tr>
      <w:tr>
        <w:tblPrEx>
          <w:shd w:val="clear" w:color="auto" w:fill="auto"/>
          <w:tblCellMar>
            <w:top w:w="0" w:type="dxa"/>
            <w:left w:w="108" w:type="dxa"/>
            <w:bottom w:w="0" w:type="dxa"/>
            <w:right w:w="108" w:type="dxa"/>
          </w:tblCellMar>
        </w:tblPrEx>
        <w:trPr>
          <w:trHeight w:val="499" w:hRule="atLeast"/>
        </w:trPr>
        <w:tc>
          <w:tcPr>
            <w:tcW w:w="710"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215</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02</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23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行政运行（制造业）</w:t>
            </w:r>
          </w:p>
        </w:tc>
        <w:tc>
          <w:tcPr>
            <w:tcW w:w="12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2,517.45 </w:t>
            </w:r>
          </w:p>
        </w:tc>
        <w:tc>
          <w:tcPr>
            <w:tcW w:w="11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2,517.45 </w:t>
            </w:r>
          </w:p>
        </w:tc>
        <w:tc>
          <w:tcPr>
            <w:tcW w:w="11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8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w:t>
            </w:r>
          </w:p>
        </w:tc>
      </w:tr>
      <w:tr>
        <w:tblPrEx>
          <w:shd w:val="clear" w:color="auto" w:fill="auto"/>
          <w:tblCellMar>
            <w:top w:w="0" w:type="dxa"/>
            <w:left w:w="108" w:type="dxa"/>
            <w:bottom w:w="0" w:type="dxa"/>
            <w:right w:w="108" w:type="dxa"/>
          </w:tblCellMar>
        </w:tblPrEx>
        <w:trPr>
          <w:trHeight w:val="499" w:hRule="atLeast"/>
        </w:trPr>
        <w:tc>
          <w:tcPr>
            <w:tcW w:w="710"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215</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02</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02</w:t>
            </w:r>
          </w:p>
        </w:tc>
        <w:tc>
          <w:tcPr>
            <w:tcW w:w="23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一般行政管理事务（制造业）</w:t>
            </w:r>
          </w:p>
        </w:tc>
        <w:tc>
          <w:tcPr>
            <w:tcW w:w="12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3,643.73 </w:t>
            </w:r>
          </w:p>
        </w:tc>
        <w:tc>
          <w:tcPr>
            <w:tcW w:w="11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3,643.73 </w:t>
            </w:r>
          </w:p>
        </w:tc>
        <w:tc>
          <w:tcPr>
            <w:tcW w:w="8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w:t>
            </w:r>
          </w:p>
        </w:tc>
      </w:tr>
      <w:tr>
        <w:tblPrEx>
          <w:shd w:val="clear" w:color="auto" w:fill="auto"/>
          <w:tblCellMar>
            <w:top w:w="0" w:type="dxa"/>
            <w:left w:w="108" w:type="dxa"/>
            <w:bottom w:w="0" w:type="dxa"/>
            <w:right w:w="108" w:type="dxa"/>
          </w:tblCellMar>
        </w:tblPrEx>
        <w:trPr>
          <w:trHeight w:val="499" w:hRule="atLeast"/>
        </w:trPr>
        <w:tc>
          <w:tcPr>
            <w:tcW w:w="710"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215</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02</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03</w:t>
            </w:r>
          </w:p>
        </w:tc>
        <w:tc>
          <w:tcPr>
            <w:tcW w:w="23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机关服务（制造业）</w:t>
            </w:r>
          </w:p>
        </w:tc>
        <w:tc>
          <w:tcPr>
            <w:tcW w:w="12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230.79 </w:t>
            </w:r>
          </w:p>
        </w:tc>
        <w:tc>
          <w:tcPr>
            <w:tcW w:w="11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230.79 </w:t>
            </w:r>
          </w:p>
        </w:tc>
        <w:tc>
          <w:tcPr>
            <w:tcW w:w="11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8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w:t>
            </w:r>
          </w:p>
        </w:tc>
      </w:tr>
      <w:tr>
        <w:tblPrEx>
          <w:shd w:val="clear" w:color="auto" w:fill="auto"/>
        </w:tblPrEx>
        <w:trPr>
          <w:trHeight w:val="499" w:hRule="atLeast"/>
        </w:trPr>
        <w:tc>
          <w:tcPr>
            <w:tcW w:w="710"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215</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02</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w:t>
            </w:r>
          </w:p>
        </w:tc>
        <w:tc>
          <w:tcPr>
            <w:tcW w:w="23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工艺品及其他制造业</w:t>
            </w:r>
          </w:p>
        </w:tc>
        <w:tc>
          <w:tcPr>
            <w:tcW w:w="12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138.85 </w:t>
            </w:r>
          </w:p>
        </w:tc>
        <w:tc>
          <w:tcPr>
            <w:tcW w:w="11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120.85 </w:t>
            </w:r>
          </w:p>
        </w:tc>
        <w:tc>
          <w:tcPr>
            <w:tcW w:w="11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18.00 </w:t>
            </w:r>
          </w:p>
        </w:tc>
        <w:tc>
          <w:tcPr>
            <w:tcW w:w="8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w:t>
            </w:r>
          </w:p>
        </w:tc>
      </w:tr>
      <w:tr>
        <w:tblPrEx>
          <w:shd w:val="clear" w:color="auto" w:fill="auto"/>
          <w:tblCellMar>
            <w:top w:w="0" w:type="dxa"/>
            <w:left w:w="108" w:type="dxa"/>
            <w:bottom w:w="0" w:type="dxa"/>
            <w:right w:w="108" w:type="dxa"/>
          </w:tblCellMar>
        </w:tblPrEx>
        <w:trPr>
          <w:trHeight w:val="499" w:hRule="atLeast"/>
        </w:trPr>
        <w:tc>
          <w:tcPr>
            <w:tcW w:w="710"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215</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05</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02</w:t>
            </w:r>
          </w:p>
        </w:tc>
        <w:tc>
          <w:tcPr>
            <w:tcW w:w="23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一般行政管理事务（工业和信息产业监管）</w:t>
            </w:r>
          </w:p>
        </w:tc>
        <w:tc>
          <w:tcPr>
            <w:tcW w:w="12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473.00 </w:t>
            </w:r>
          </w:p>
        </w:tc>
        <w:tc>
          <w:tcPr>
            <w:tcW w:w="11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473.00 </w:t>
            </w:r>
          </w:p>
        </w:tc>
        <w:tc>
          <w:tcPr>
            <w:tcW w:w="8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w:t>
            </w:r>
          </w:p>
        </w:tc>
      </w:tr>
      <w:tr>
        <w:tblPrEx>
          <w:shd w:val="clear" w:color="auto" w:fill="auto"/>
          <w:tblCellMar>
            <w:top w:w="0" w:type="dxa"/>
            <w:left w:w="108" w:type="dxa"/>
            <w:bottom w:w="0" w:type="dxa"/>
            <w:right w:w="108" w:type="dxa"/>
          </w:tblCellMar>
        </w:tblPrEx>
        <w:trPr>
          <w:trHeight w:val="499" w:hRule="atLeast"/>
        </w:trPr>
        <w:tc>
          <w:tcPr>
            <w:tcW w:w="710"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215</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05</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08</w:t>
            </w:r>
          </w:p>
        </w:tc>
        <w:tc>
          <w:tcPr>
            <w:tcW w:w="23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无线电监管</w:t>
            </w:r>
          </w:p>
        </w:tc>
        <w:tc>
          <w:tcPr>
            <w:tcW w:w="12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1,781.69 </w:t>
            </w:r>
          </w:p>
        </w:tc>
        <w:tc>
          <w:tcPr>
            <w:tcW w:w="11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1,213.69 </w:t>
            </w:r>
          </w:p>
        </w:tc>
        <w:tc>
          <w:tcPr>
            <w:tcW w:w="11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568.00 </w:t>
            </w:r>
          </w:p>
        </w:tc>
        <w:tc>
          <w:tcPr>
            <w:tcW w:w="8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w:t>
            </w:r>
          </w:p>
        </w:tc>
      </w:tr>
      <w:tr>
        <w:tblPrEx>
          <w:shd w:val="clear" w:color="auto" w:fill="auto"/>
          <w:tblCellMar>
            <w:top w:w="0" w:type="dxa"/>
            <w:left w:w="108" w:type="dxa"/>
            <w:bottom w:w="0" w:type="dxa"/>
            <w:right w:w="108" w:type="dxa"/>
          </w:tblCellMar>
        </w:tblPrEx>
        <w:trPr>
          <w:trHeight w:val="499" w:hRule="atLeast"/>
        </w:trPr>
        <w:tc>
          <w:tcPr>
            <w:tcW w:w="710"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215</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05</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w:t>
            </w:r>
          </w:p>
        </w:tc>
        <w:tc>
          <w:tcPr>
            <w:tcW w:w="23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工业和信息产业支持</w:t>
            </w:r>
          </w:p>
        </w:tc>
        <w:tc>
          <w:tcPr>
            <w:tcW w:w="12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190.00 </w:t>
            </w:r>
          </w:p>
        </w:tc>
        <w:tc>
          <w:tcPr>
            <w:tcW w:w="11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190.00 </w:t>
            </w:r>
          </w:p>
        </w:tc>
        <w:tc>
          <w:tcPr>
            <w:tcW w:w="8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w:t>
            </w:r>
          </w:p>
        </w:tc>
      </w:tr>
      <w:tr>
        <w:tblPrEx>
          <w:shd w:val="clear" w:color="auto" w:fill="auto"/>
        </w:tblPrEx>
        <w:trPr>
          <w:trHeight w:val="499" w:hRule="atLeast"/>
        </w:trPr>
        <w:tc>
          <w:tcPr>
            <w:tcW w:w="710"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215</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05</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99</w:t>
            </w:r>
          </w:p>
        </w:tc>
        <w:tc>
          <w:tcPr>
            <w:tcW w:w="23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其他工业和信息产业监管支出</w:t>
            </w:r>
          </w:p>
        </w:tc>
        <w:tc>
          <w:tcPr>
            <w:tcW w:w="12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98.92 </w:t>
            </w:r>
          </w:p>
        </w:tc>
        <w:tc>
          <w:tcPr>
            <w:tcW w:w="11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20.74 </w:t>
            </w:r>
          </w:p>
        </w:tc>
        <w:tc>
          <w:tcPr>
            <w:tcW w:w="11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78.18 </w:t>
            </w:r>
          </w:p>
        </w:tc>
        <w:tc>
          <w:tcPr>
            <w:tcW w:w="8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w:t>
            </w:r>
          </w:p>
        </w:tc>
      </w:tr>
      <w:tr>
        <w:tblPrEx>
          <w:shd w:val="clear" w:color="auto" w:fill="auto"/>
          <w:tblCellMar>
            <w:top w:w="0" w:type="dxa"/>
            <w:left w:w="108" w:type="dxa"/>
            <w:bottom w:w="0" w:type="dxa"/>
            <w:right w:w="108" w:type="dxa"/>
          </w:tblCellMar>
        </w:tblPrEx>
        <w:trPr>
          <w:trHeight w:val="499" w:hRule="atLeast"/>
        </w:trPr>
        <w:tc>
          <w:tcPr>
            <w:tcW w:w="710"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215</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99</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99</w:t>
            </w:r>
          </w:p>
        </w:tc>
        <w:tc>
          <w:tcPr>
            <w:tcW w:w="23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其他资源勘探信息等支出</w:t>
            </w:r>
          </w:p>
        </w:tc>
        <w:tc>
          <w:tcPr>
            <w:tcW w:w="12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46,440.59 </w:t>
            </w:r>
          </w:p>
        </w:tc>
        <w:tc>
          <w:tcPr>
            <w:tcW w:w="11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128.13 </w:t>
            </w:r>
          </w:p>
        </w:tc>
        <w:tc>
          <w:tcPr>
            <w:tcW w:w="11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46,312.46 </w:t>
            </w:r>
          </w:p>
        </w:tc>
        <w:tc>
          <w:tcPr>
            <w:tcW w:w="8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w:t>
            </w:r>
          </w:p>
        </w:tc>
      </w:tr>
      <w:tr>
        <w:tblPrEx>
          <w:shd w:val="clear" w:color="auto" w:fill="auto"/>
          <w:tblCellMar>
            <w:top w:w="0" w:type="dxa"/>
            <w:left w:w="108" w:type="dxa"/>
            <w:bottom w:w="0" w:type="dxa"/>
            <w:right w:w="108" w:type="dxa"/>
          </w:tblCellMar>
        </w:tblPrEx>
        <w:trPr>
          <w:trHeight w:val="499" w:hRule="atLeast"/>
        </w:trPr>
        <w:tc>
          <w:tcPr>
            <w:tcW w:w="710"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221</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02</w:t>
            </w:r>
          </w:p>
        </w:tc>
        <w:tc>
          <w:tcPr>
            <w:tcW w:w="4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23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住房公积金</w:t>
            </w:r>
          </w:p>
        </w:tc>
        <w:tc>
          <w:tcPr>
            <w:tcW w:w="12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1,295.56 </w:t>
            </w:r>
          </w:p>
        </w:tc>
        <w:tc>
          <w:tcPr>
            <w:tcW w:w="11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1,295.56 </w:t>
            </w:r>
          </w:p>
        </w:tc>
        <w:tc>
          <w:tcPr>
            <w:tcW w:w="11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8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w:t>
            </w:r>
          </w:p>
        </w:tc>
      </w:tr>
      <w:tr>
        <w:tblPrEx>
          <w:shd w:val="clear" w:color="auto" w:fill="auto"/>
          <w:tblCellMar>
            <w:top w:w="0" w:type="dxa"/>
            <w:left w:w="108" w:type="dxa"/>
            <w:bottom w:w="0" w:type="dxa"/>
            <w:right w:w="108" w:type="dxa"/>
          </w:tblCellMar>
        </w:tblPrEx>
        <w:trPr>
          <w:gridAfter w:val="1"/>
          <w:wAfter w:w="226" w:type="dxa"/>
          <w:trHeight w:val="330" w:hRule="atLeast"/>
        </w:trPr>
        <w:tc>
          <w:tcPr>
            <w:tcW w:w="8290" w:type="dxa"/>
            <w:gridSpan w:val="14"/>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color w:val="333333"/>
                <w:kern w:val="0"/>
                <w:sz w:val="32"/>
                <w:szCs w:val="32"/>
                <w:lang w:val="en-US" w:eastAsia="zh-CN" w:bidi="ar"/>
              </w:rPr>
              <w:t>表三:一般公共预算基本支出表</w:t>
            </w:r>
          </w:p>
        </w:tc>
      </w:tr>
      <w:tr>
        <w:tblPrEx>
          <w:shd w:val="clear" w:color="auto" w:fill="auto"/>
        </w:tblPrEx>
        <w:trPr>
          <w:gridAfter w:val="1"/>
          <w:wAfter w:w="226" w:type="dxa"/>
          <w:trHeight w:val="300" w:hRule="atLeast"/>
        </w:trPr>
        <w:tc>
          <w:tcPr>
            <w:tcW w:w="48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 </w:t>
            </w:r>
          </w:p>
        </w:tc>
        <w:tc>
          <w:tcPr>
            <w:tcW w:w="620" w:type="dxa"/>
            <w:gridSpan w:val="2"/>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4"/>
                <w:szCs w:val="24"/>
                <w:lang w:val="en-US" w:eastAsia="zh-CN" w:bidi="ar"/>
              </w:rPr>
              <w:t> </w:t>
            </w:r>
          </w:p>
        </w:tc>
        <w:tc>
          <w:tcPr>
            <w:tcW w:w="2295" w:type="dxa"/>
            <w:gridSpan w:val="3"/>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 </w:t>
            </w:r>
          </w:p>
        </w:tc>
        <w:tc>
          <w:tcPr>
            <w:tcW w:w="1342"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 </w:t>
            </w:r>
          </w:p>
        </w:tc>
        <w:tc>
          <w:tcPr>
            <w:tcW w:w="1060"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 </w:t>
            </w:r>
          </w:p>
        </w:tc>
        <w:tc>
          <w:tcPr>
            <w:tcW w:w="1122"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 </w:t>
            </w:r>
          </w:p>
        </w:tc>
        <w:tc>
          <w:tcPr>
            <w:tcW w:w="1363"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单位:万元</w:t>
            </w:r>
          </w:p>
        </w:tc>
      </w:tr>
      <w:tr>
        <w:tblPrEx>
          <w:shd w:val="clear" w:color="auto" w:fill="auto"/>
          <w:tblCellMar>
            <w:top w:w="0" w:type="dxa"/>
            <w:left w:w="108" w:type="dxa"/>
            <w:bottom w:w="0" w:type="dxa"/>
            <w:right w:w="108" w:type="dxa"/>
          </w:tblCellMar>
        </w:tblPrEx>
        <w:trPr>
          <w:gridAfter w:val="1"/>
          <w:wAfter w:w="226" w:type="dxa"/>
          <w:trHeight w:val="450" w:hRule="atLeast"/>
        </w:trPr>
        <w:tc>
          <w:tcPr>
            <w:tcW w:w="11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科目编码</w:t>
            </w:r>
          </w:p>
        </w:tc>
        <w:tc>
          <w:tcPr>
            <w:tcW w:w="2295" w:type="dxa"/>
            <w:gridSpan w:val="3"/>
            <w:vMerge w:val="restart"/>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科目名称</w:t>
            </w:r>
          </w:p>
        </w:tc>
        <w:tc>
          <w:tcPr>
            <w:tcW w:w="1342" w:type="dxa"/>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合计</w:t>
            </w:r>
          </w:p>
        </w:tc>
        <w:tc>
          <w:tcPr>
            <w:tcW w:w="3545"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基本支出</w:t>
            </w:r>
          </w:p>
        </w:tc>
      </w:tr>
      <w:tr>
        <w:tblPrEx>
          <w:shd w:val="clear" w:color="auto" w:fill="auto"/>
          <w:tblCellMar>
            <w:top w:w="0" w:type="dxa"/>
            <w:left w:w="108" w:type="dxa"/>
            <w:bottom w:w="0" w:type="dxa"/>
            <w:right w:w="108" w:type="dxa"/>
          </w:tblCellMar>
        </w:tblPrEx>
        <w:trPr>
          <w:gridAfter w:val="1"/>
          <w:wAfter w:w="226" w:type="dxa"/>
          <w:trHeight w:val="480"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类</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款</w:t>
            </w:r>
          </w:p>
        </w:tc>
        <w:tc>
          <w:tcPr>
            <w:tcW w:w="2295" w:type="dxa"/>
            <w:gridSpan w:val="3"/>
            <w:vMerge w:val="continue"/>
            <w:tcBorders>
              <w:top w:val="single" w:color="auto" w:sz="4" w:space="0"/>
              <w:left w:val="single" w:color="auto" w:sz="4" w:space="0"/>
              <w:bottom w:val="single" w:color="auto" w:sz="4" w:space="0"/>
              <w:right w:val="nil"/>
            </w:tcBorders>
            <w:shd w:val="clear" w:color="auto" w:fill="auto"/>
            <w:vAlign w:val="center"/>
          </w:tcPr>
          <w:p>
            <w:pPr>
              <w:rPr>
                <w:rFonts w:hint="eastAsia" w:ascii="宋体" w:hAnsi="宋体" w:eastAsia="宋体" w:cs="宋体"/>
                <w:color w:val="333333"/>
                <w:sz w:val="19"/>
                <w:szCs w:val="19"/>
              </w:rPr>
            </w:pPr>
          </w:p>
        </w:tc>
        <w:tc>
          <w:tcPr>
            <w:tcW w:w="1342" w:type="dxa"/>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rPr>
                <w:rFonts w:hint="eastAsia" w:ascii="宋体" w:hAnsi="宋体" w:eastAsia="宋体" w:cs="宋体"/>
                <w:color w:val="333333"/>
                <w:sz w:val="19"/>
                <w:szCs w:val="19"/>
              </w:rPr>
            </w:pPr>
          </w:p>
        </w:tc>
        <w:tc>
          <w:tcPr>
            <w:tcW w:w="10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工资福利支出</w:t>
            </w:r>
          </w:p>
        </w:tc>
        <w:tc>
          <w:tcPr>
            <w:tcW w:w="11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商品和服务支出</w:t>
            </w:r>
          </w:p>
        </w:tc>
        <w:tc>
          <w:tcPr>
            <w:tcW w:w="13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对个人和家庭的补助</w:t>
            </w:r>
          </w:p>
        </w:tc>
      </w:tr>
      <w:tr>
        <w:tblPrEx>
          <w:shd w:val="clear" w:color="auto" w:fill="auto"/>
          <w:tblCellMar>
            <w:top w:w="0" w:type="dxa"/>
            <w:left w:w="108" w:type="dxa"/>
            <w:bottom w:w="0" w:type="dxa"/>
            <w:right w:w="108" w:type="dxa"/>
          </w:tblCellMar>
        </w:tblPrEx>
        <w:trPr>
          <w:gridAfter w:val="1"/>
          <w:wAfter w:w="226" w:type="dxa"/>
          <w:trHeight w:val="360"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w:t>
            </w:r>
          </w:p>
        </w:tc>
        <w:tc>
          <w:tcPr>
            <w:tcW w:w="2295"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w:t>
            </w:r>
          </w:p>
        </w:tc>
        <w:tc>
          <w:tcPr>
            <w:tcW w:w="13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1</w:t>
            </w:r>
          </w:p>
        </w:tc>
        <w:tc>
          <w:tcPr>
            <w:tcW w:w="10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2</w:t>
            </w:r>
          </w:p>
        </w:tc>
        <w:tc>
          <w:tcPr>
            <w:tcW w:w="11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3</w:t>
            </w:r>
          </w:p>
        </w:tc>
        <w:tc>
          <w:tcPr>
            <w:tcW w:w="13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4</w:t>
            </w:r>
          </w:p>
        </w:tc>
      </w:tr>
      <w:tr>
        <w:tblPrEx>
          <w:shd w:val="clear" w:color="auto" w:fill="auto"/>
        </w:tblPrEx>
        <w:trPr>
          <w:gridAfter w:val="1"/>
          <w:wAfter w:w="226" w:type="dxa"/>
          <w:trHeight w:val="499"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2295"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合计</w:t>
            </w:r>
          </w:p>
        </w:tc>
        <w:tc>
          <w:tcPr>
            <w:tcW w:w="13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29,829.17 </w:t>
            </w:r>
          </w:p>
        </w:tc>
        <w:tc>
          <w:tcPr>
            <w:tcW w:w="10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16,520.17 </w:t>
            </w:r>
          </w:p>
        </w:tc>
        <w:tc>
          <w:tcPr>
            <w:tcW w:w="11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7,809.99 </w:t>
            </w:r>
          </w:p>
        </w:tc>
        <w:tc>
          <w:tcPr>
            <w:tcW w:w="13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5,499.01 </w:t>
            </w:r>
          </w:p>
        </w:tc>
      </w:tr>
      <w:tr>
        <w:tblPrEx>
          <w:shd w:val="clear" w:color="auto" w:fill="auto"/>
          <w:tblCellMar>
            <w:top w:w="0" w:type="dxa"/>
            <w:left w:w="108" w:type="dxa"/>
            <w:bottom w:w="0" w:type="dxa"/>
            <w:right w:w="108" w:type="dxa"/>
          </w:tblCellMar>
        </w:tblPrEx>
        <w:trPr>
          <w:gridAfter w:val="1"/>
          <w:wAfter w:w="226" w:type="dxa"/>
          <w:trHeight w:val="499"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205</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2295"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教育支出</w:t>
            </w:r>
          </w:p>
        </w:tc>
        <w:tc>
          <w:tcPr>
            <w:tcW w:w="13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22,128.90 </w:t>
            </w:r>
          </w:p>
        </w:tc>
        <w:tc>
          <w:tcPr>
            <w:tcW w:w="10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12,083.55 </w:t>
            </w:r>
          </w:p>
        </w:tc>
        <w:tc>
          <w:tcPr>
            <w:tcW w:w="11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7,032.25 </w:t>
            </w:r>
          </w:p>
        </w:tc>
        <w:tc>
          <w:tcPr>
            <w:tcW w:w="13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3,013.10 </w:t>
            </w:r>
          </w:p>
        </w:tc>
      </w:tr>
      <w:tr>
        <w:tblPrEx>
          <w:shd w:val="clear" w:color="auto" w:fill="auto"/>
          <w:tblCellMar>
            <w:top w:w="0" w:type="dxa"/>
            <w:left w:w="108" w:type="dxa"/>
            <w:bottom w:w="0" w:type="dxa"/>
            <w:right w:w="108" w:type="dxa"/>
          </w:tblCellMar>
        </w:tblPrEx>
        <w:trPr>
          <w:gridAfter w:val="1"/>
          <w:wAfter w:w="226" w:type="dxa"/>
          <w:trHeight w:val="499"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02</w:t>
            </w:r>
          </w:p>
        </w:tc>
        <w:tc>
          <w:tcPr>
            <w:tcW w:w="2295"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普通教育</w:t>
            </w:r>
          </w:p>
        </w:tc>
        <w:tc>
          <w:tcPr>
            <w:tcW w:w="13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3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r>
      <w:tr>
        <w:tblPrEx>
          <w:shd w:val="clear" w:color="auto" w:fill="auto"/>
          <w:tblCellMar>
            <w:top w:w="0" w:type="dxa"/>
            <w:left w:w="108" w:type="dxa"/>
            <w:bottom w:w="0" w:type="dxa"/>
            <w:right w:w="108" w:type="dxa"/>
          </w:tblCellMar>
        </w:tblPrEx>
        <w:trPr>
          <w:gridAfter w:val="1"/>
          <w:wAfter w:w="226" w:type="dxa"/>
          <w:trHeight w:val="499"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03</w:t>
            </w:r>
          </w:p>
        </w:tc>
        <w:tc>
          <w:tcPr>
            <w:tcW w:w="2295"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职业教育</w:t>
            </w:r>
          </w:p>
        </w:tc>
        <w:tc>
          <w:tcPr>
            <w:tcW w:w="13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22,128.90 </w:t>
            </w:r>
          </w:p>
        </w:tc>
        <w:tc>
          <w:tcPr>
            <w:tcW w:w="10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12,083.55 </w:t>
            </w:r>
          </w:p>
        </w:tc>
        <w:tc>
          <w:tcPr>
            <w:tcW w:w="11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7,032.25 </w:t>
            </w:r>
          </w:p>
        </w:tc>
        <w:tc>
          <w:tcPr>
            <w:tcW w:w="13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3,013.10 </w:t>
            </w:r>
          </w:p>
        </w:tc>
      </w:tr>
      <w:tr>
        <w:tblPrEx>
          <w:shd w:val="clear" w:color="auto" w:fill="auto"/>
        </w:tblPrEx>
        <w:trPr>
          <w:gridAfter w:val="1"/>
          <w:wAfter w:w="226" w:type="dxa"/>
          <w:trHeight w:val="499"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206</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2295"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科学技术支出</w:t>
            </w:r>
          </w:p>
        </w:tc>
        <w:tc>
          <w:tcPr>
            <w:tcW w:w="13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3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r>
      <w:tr>
        <w:tblPrEx>
          <w:shd w:val="clear" w:color="auto" w:fill="auto"/>
          <w:tblCellMar>
            <w:top w:w="0" w:type="dxa"/>
            <w:left w:w="108" w:type="dxa"/>
            <w:bottom w:w="0" w:type="dxa"/>
            <w:right w:w="108" w:type="dxa"/>
          </w:tblCellMar>
        </w:tblPrEx>
        <w:trPr>
          <w:gridAfter w:val="1"/>
          <w:wAfter w:w="226" w:type="dxa"/>
          <w:trHeight w:val="499"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2295"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技术研究与开发</w:t>
            </w:r>
          </w:p>
        </w:tc>
        <w:tc>
          <w:tcPr>
            <w:tcW w:w="13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3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r>
      <w:tr>
        <w:tblPrEx>
          <w:shd w:val="clear" w:color="auto" w:fill="auto"/>
          <w:tblCellMar>
            <w:top w:w="0" w:type="dxa"/>
            <w:left w:w="108" w:type="dxa"/>
            <w:bottom w:w="0" w:type="dxa"/>
            <w:right w:w="108" w:type="dxa"/>
          </w:tblCellMar>
        </w:tblPrEx>
        <w:trPr>
          <w:gridAfter w:val="1"/>
          <w:wAfter w:w="226" w:type="dxa"/>
          <w:trHeight w:val="499"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208</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2295"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社会保障和就业支出</w:t>
            </w:r>
          </w:p>
        </w:tc>
        <w:tc>
          <w:tcPr>
            <w:tcW w:w="13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904.92 </w:t>
            </w:r>
          </w:p>
        </w:tc>
        <w:tc>
          <w:tcPr>
            <w:tcW w:w="10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83.29 </w:t>
            </w:r>
          </w:p>
        </w:tc>
        <w:tc>
          <w:tcPr>
            <w:tcW w:w="13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821.63 </w:t>
            </w:r>
          </w:p>
        </w:tc>
      </w:tr>
      <w:tr>
        <w:tblPrEx>
          <w:shd w:val="clear" w:color="auto" w:fill="auto"/>
          <w:tblCellMar>
            <w:top w:w="0" w:type="dxa"/>
            <w:left w:w="108" w:type="dxa"/>
            <w:bottom w:w="0" w:type="dxa"/>
            <w:right w:w="108" w:type="dxa"/>
          </w:tblCellMar>
        </w:tblPrEx>
        <w:trPr>
          <w:gridAfter w:val="1"/>
          <w:wAfter w:w="226" w:type="dxa"/>
          <w:trHeight w:val="499"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05</w:t>
            </w:r>
          </w:p>
        </w:tc>
        <w:tc>
          <w:tcPr>
            <w:tcW w:w="2295"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行政事业单位离退休</w:t>
            </w:r>
          </w:p>
        </w:tc>
        <w:tc>
          <w:tcPr>
            <w:tcW w:w="13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904.92 </w:t>
            </w:r>
          </w:p>
        </w:tc>
        <w:tc>
          <w:tcPr>
            <w:tcW w:w="10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83.29 </w:t>
            </w:r>
          </w:p>
        </w:tc>
        <w:tc>
          <w:tcPr>
            <w:tcW w:w="13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821.63 </w:t>
            </w:r>
          </w:p>
        </w:tc>
      </w:tr>
      <w:tr>
        <w:tblPrEx>
          <w:shd w:val="clear" w:color="auto" w:fill="auto"/>
        </w:tblPrEx>
        <w:trPr>
          <w:gridAfter w:val="1"/>
          <w:wAfter w:w="226" w:type="dxa"/>
          <w:trHeight w:val="499"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210</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2295"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医疗卫生与计划生育支出</w:t>
            </w:r>
          </w:p>
        </w:tc>
        <w:tc>
          <w:tcPr>
            <w:tcW w:w="13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1,211.76 </w:t>
            </w:r>
          </w:p>
        </w:tc>
        <w:tc>
          <w:tcPr>
            <w:tcW w:w="10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983.44 </w:t>
            </w:r>
          </w:p>
        </w:tc>
        <w:tc>
          <w:tcPr>
            <w:tcW w:w="11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3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228.32 </w:t>
            </w:r>
          </w:p>
        </w:tc>
      </w:tr>
      <w:tr>
        <w:tblPrEx>
          <w:shd w:val="clear" w:color="auto" w:fill="auto"/>
          <w:tblCellMar>
            <w:top w:w="0" w:type="dxa"/>
            <w:left w:w="108" w:type="dxa"/>
            <w:bottom w:w="0" w:type="dxa"/>
            <w:right w:w="108" w:type="dxa"/>
          </w:tblCellMar>
        </w:tblPrEx>
        <w:trPr>
          <w:gridAfter w:val="1"/>
          <w:wAfter w:w="226" w:type="dxa"/>
          <w:trHeight w:val="499"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02</w:t>
            </w:r>
          </w:p>
        </w:tc>
        <w:tc>
          <w:tcPr>
            <w:tcW w:w="2295"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公立医院</w:t>
            </w:r>
          </w:p>
        </w:tc>
        <w:tc>
          <w:tcPr>
            <w:tcW w:w="13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143.45 </w:t>
            </w:r>
          </w:p>
        </w:tc>
        <w:tc>
          <w:tcPr>
            <w:tcW w:w="10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120.02 </w:t>
            </w:r>
          </w:p>
        </w:tc>
        <w:tc>
          <w:tcPr>
            <w:tcW w:w="11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3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23.43 </w:t>
            </w:r>
          </w:p>
        </w:tc>
      </w:tr>
      <w:tr>
        <w:tblPrEx>
          <w:shd w:val="clear" w:color="auto" w:fill="auto"/>
          <w:tblCellMar>
            <w:top w:w="0" w:type="dxa"/>
            <w:left w:w="108" w:type="dxa"/>
            <w:bottom w:w="0" w:type="dxa"/>
            <w:right w:w="108" w:type="dxa"/>
          </w:tblCellMar>
        </w:tblPrEx>
        <w:trPr>
          <w:gridAfter w:val="1"/>
          <w:wAfter w:w="226" w:type="dxa"/>
          <w:trHeight w:val="499"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05</w:t>
            </w:r>
          </w:p>
        </w:tc>
        <w:tc>
          <w:tcPr>
            <w:tcW w:w="2295"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医疗保障</w:t>
            </w:r>
          </w:p>
        </w:tc>
        <w:tc>
          <w:tcPr>
            <w:tcW w:w="13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1,068.31 </w:t>
            </w:r>
          </w:p>
        </w:tc>
        <w:tc>
          <w:tcPr>
            <w:tcW w:w="10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863.42 </w:t>
            </w:r>
          </w:p>
        </w:tc>
        <w:tc>
          <w:tcPr>
            <w:tcW w:w="11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3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204.89 </w:t>
            </w:r>
          </w:p>
        </w:tc>
      </w:tr>
      <w:tr>
        <w:tblPrEx>
          <w:shd w:val="clear" w:color="auto" w:fill="auto"/>
          <w:tblCellMar>
            <w:top w:w="0" w:type="dxa"/>
            <w:left w:w="108" w:type="dxa"/>
            <w:bottom w:w="0" w:type="dxa"/>
            <w:right w:w="108" w:type="dxa"/>
          </w:tblCellMar>
        </w:tblPrEx>
        <w:trPr>
          <w:gridAfter w:val="1"/>
          <w:wAfter w:w="226" w:type="dxa"/>
          <w:trHeight w:val="499"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213</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2295"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农林水支出</w:t>
            </w:r>
          </w:p>
        </w:tc>
        <w:tc>
          <w:tcPr>
            <w:tcW w:w="13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56.38 </w:t>
            </w:r>
          </w:p>
        </w:tc>
        <w:tc>
          <w:tcPr>
            <w:tcW w:w="10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31.15 </w:t>
            </w:r>
          </w:p>
        </w:tc>
        <w:tc>
          <w:tcPr>
            <w:tcW w:w="11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23.96 </w:t>
            </w:r>
          </w:p>
        </w:tc>
        <w:tc>
          <w:tcPr>
            <w:tcW w:w="13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1.27 </w:t>
            </w:r>
          </w:p>
        </w:tc>
      </w:tr>
      <w:tr>
        <w:tblPrEx>
          <w:shd w:val="clear" w:color="auto" w:fill="auto"/>
        </w:tblPrEx>
        <w:trPr>
          <w:gridAfter w:val="1"/>
          <w:wAfter w:w="226" w:type="dxa"/>
          <w:trHeight w:val="499"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2295"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农业</w:t>
            </w:r>
          </w:p>
        </w:tc>
        <w:tc>
          <w:tcPr>
            <w:tcW w:w="13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56.38 </w:t>
            </w:r>
          </w:p>
        </w:tc>
        <w:tc>
          <w:tcPr>
            <w:tcW w:w="10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31.15 </w:t>
            </w:r>
          </w:p>
        </w:tc>
        <w:tc>
          <w:tcPr>
            <w:tcW w:w="11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23.96 </w:t>
            </w:r>
          </w:p>
        </w:tc>
        <w:tc>
          <w:tcPr>
            <w:tcW w:w="13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1.27 </w:t>
            </w:r>
          </w:p>
        </w:tc>
      </w:tr>
      <w:tr>
        <w:tblPrEx>
          <w:shd w:val="clear" w:color="auto" w:fill="auto"/>
          <w:tblCellMar>
            <w:top w:w="0" w:type="dxa"/>
            <w:left w:w="108" w:type="dxa"/>
            <w:bottom w:w="0" w:type="dxa"/>
            <w:right w:w="108" w:type="dxa"/>
          </w:tblCellMar>
        </w:tblPrEx>
        <w:trPr>
          <w:gridAfter w:val="1"/>
          <w:wAfter w:w="226" w:type="dxa"/>
          <w:trHeight w:val="499"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215</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2295"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资源勘探信息等支出</w:t>
            </w:r>
          </w:p>
        </w:tc>
        <w:tc>
          <w:tcPr>
            <w:tcW w:w="13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4,231.65 </w:t>
            </w:r>
          </w:p>
        </w:tc>
        <w:tc>
          <w:tcPr>
            <w:tcW w:w="10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3,422.03 </w:t>
            </w:r>
          </w:p>
        </w:tc>
        <w:tc>
          <w:tcPr>
            <w:tcW w:w="11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670.49 </w:t>
            </w:r>
          </w:p>
        </w:tc>
        <w:tc>
          <w:tcPr>
            <w:tcW w:w="13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139.13 </w:t>
            </w:r>
          </w:p>
        </w:tc>
      </w:tr>
      <w:tr>
        <w:tblPrEx>
          <w:shd w:val="clear" w:color="auto" w:fill="auto"/>
          <w:tblCellMar>
            <w:top w:w="0" w:type="dxa"/>
            <w:left w:w="108" w:type="dxa"/>
            <w:bottom w:w="0" w:type="dxa"/>
            <w:right w:w="108" w:type="dxa"/>
          </w:tblCellMar>
        </w:tblPrEx>
        <w:trPr>
          <w:gridAfter w:val="1"/>
          <w:wAfter w:w="226" w:type="dxa"/>
          <w:trHeight w:val="499"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02</w:t>
            </w:r>
          </w:p>
        </w:tc>
        <w:tc>
          <w:tcPr>
            <w:tcW w:w="2295"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制造业</w:t>
            </w:r>
          </w:p>
        </w:tc>
        <w:tc>
          <w:tcPr>
            <w:tcW w:w="13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2,869.09 </w:t>
            </w:r>
          </w:p>
        </w:tc>
        <w:tc>
          <w:tcPr>
            <w:tcW w:w="10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2,322.82 </w:t>
            </w:r>
          </w:p>
        </w:tc>
        <w:tc>
          <w:tcPr>
            <w:tcW w:w="11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449.87 </w:t>
            </w:r>
          </w:p>
        </w:tc>
        <w:tc>
          <w:tcPr>
            <w:tcW w:w="13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96.40 </w:t>
            </w:r>
          </w:p>
        </w:tc>
      </w:tr>
      <w:tr>
        <w:tblPrEx>
          <w:shd w:val="clear" w:color="auto" w:fill="auto"/>
          <w:tblCellMar>
            <w:top w:w="0" w:type="dxa"/>
            <w:left w:w="108" w:type="dxa"/>
            <w:bottom w:w="0" w:type="dxa"/>
            <w:right w:w="108" w:type="dxa"/>
          </w:tblCellMar>
        </w:tblPrEx>
        <w:trPr>
          <w:gridAfter w:val="1"/>
          <w:wAfter w:w="226" w:type="dxa"/>
          <w:trHeight w:val="499"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05</w:t>
            </w:r>
          </w:p>
        </w:tc>
        <w:tc>
          <w:tcPr>
            <w:tcW w:w="2295"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工业和信息产业监管</w:t>
            </w:r>
          </w:p>
        </w:tc>
        <w:tc>
          <w:tcPr>
            <w:tcW w:w="13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1,234.43 </w:t>
            </w:r>
          </w:p>
        </w:tc>
        <w:tc>
          <w:tcPr>
            <w:tcW w:w="10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1,027.36 </w:t>
            </w:r>
          </w:p>
        </w:tc>
        <w:tc>
          <w:tcPr>
            <w:tcW w:w="11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165.61 </w:t>
            </w:r>
          </w:p>
        </w:tc>
        <w:tc>
          <w:tcPr>
            <w:tcW w:w="13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41.46 </w:t>
            </w:r>
          </w:p>
        </w:tc>
      </w:tr>
      <w:tr>
        <w:tblPrEx>
          <w:shd w:val="clear" w:color="auto" w:fill="auto"/>
        </w:tblPrEx>
        <w:trPr>
          <w:gridAfter w:val="1"/>
          <w:wAfter w:w="226" w:type="dxa"/>
          <w:trHeight w:val="64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99</w:t>
            </w:r>
          </w:p>
        </w:tc>
        <w:tc>
          <w:tcPr>
            <w:tcW w:w="2295"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其他资源勘探信息等支出</w:t>
            </w:r>
          </w:p>
        </w:tc>
        <w:tc>
          <w:tcPr>
            <w:tcW w:w="13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128.13 </w:t>
            </w:r>
          </w:p>
        </w:tc>
        <w:tc>
          <w:tcPr>
            <w:tcW w:w="10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71.85 </w:t>
            </w:r>
          </w:p>
        </w:tc>
        <w:tc>
          <w:tcPr>
            <w:tcW w:w="11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55.01 </w:t>
            </w:r>
          </w:p>
        </w:tc>
        <w:tc>
          <w:tcPr>
            <w:tcW w:w="13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1.27 </w:t>
            </w:r>
          </w:p>
        </w:tc>
      </w:tr>
      <w:tr>
        <w:tblPrEx>
          <w:shd w:val="clear" w:color="auto" w:fill="auto"/>
          <w:tblCellMar>
            <w:top w:w="0" w:type="dxa"/>
            <w:left w:w="108" w:type="dxa"/>
            <w:bottom w:w="0" w:type="dxa"/>
            <w:right w:w="108" w:type="dxa"/>
          </w:tblCellMar>
        </w:tblPrEx>
        <w:trPr>
          <w:gridAfter w:val="1"/>
          <w:wAfter w:w="226" w:type="dxa"/>
          <w:trHeight w:val="499"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221</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2295"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住房保障支出</w:t>
            </w:r>
          </w:p>
        </w:tc>
        <w:tc>
          <w:tcPr>
            <w:tcW w:w="13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1,295.56 </w:t>
            </w:r>
          </w:p>
        </w:tc>
        <w:tc>
          <w:tcPr>
            <w:tcW w:w="10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3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1,295.56 </w:t>
            </w:r>
          </w:p>
        </w:tc>
      </w:tr>
      <w:tr>
        <w:tblPrEx>
          <w:shd w:val="clear" w:color="auto" w:fill="auto"/>
          <w:tblCellMar>
            <w:top w:w="0" w:type="dxa"/>
            <w:left w:w="108" w:type="dxa"/>
            <w:bottom w:w="0" w:type="dxa"/>
            <w:right w:w="108" w:type="dxa"/>
          </w:tblCellMar>
        </w:tblPrEx>
        <w:trPr>
          <w:gridAfter w:val="1"/>
          <w:wAfter w:w="226" w:type="dxa"/>
          <w:trHeight w:val="480"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6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02</w:t>
            </w:r>
          </w:p>
        </w:tc>
        <w:tc>
          <w:tcPr>
            <w:tcW w:w="2295"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住房改革支出</w:t>
            </w:r>
          </w:p>
        </w:tc>
        <w:tc>
          <w:tcPr>
            <w:tcW w:w="13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1,295.56 </w:t>
            </w:r>
          </w:p>
        </w:tc>
        <w:tc>
          <w:tcPr>
            <w:tcW w:w="10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2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3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1,295.56 </w:t>
            </w:r>
          </w:p>
        </w:tc>
      </w:tr>
      <w:tr>
        <w:tblPrEx>
          <w:shd w:val="clear" w:color="auto" w:fill="auto"/>
          <w:tblCellMar>
            <w:top w:w="0" w:type="dxa"/>
            <w:left w:w="108" w:type="dxa"/>
            <w:bottom w:w="0" w:type="dxa"/>
            <w:right w:w="108" w:type="dxa"/>
          </w:tblCellMar>
        </w:tblPrEx>
        <w:tc>
          <w:tcPr>
            <w:tcW w:w="488" w:type="dxa"/>
            <w:shd w:val="clear" w:color="auto" w:fill="auto"/>
            <w:vAlign w:val="center"/>
          </w:tcPr>
          <w:p>
            <w:pPr>
              <w:rPr>
                <w:rFonts w:hint="eastAsia" w:ascii="宋体" w:hAnsi="宋体" w:eastAsia="宋体" w:cs="宋体"/>
                <w:color w:val="333333"/>
                <w:sz w:val="19"/>
                <w:szCs w:val="19"/>
              </w:rPr>
            </w:pPr>
          </w:p>
        </w:tc>
        <w:tc>
          <w:tcPr>
            <w:tcW w:w="222" w:type="dxa"/>
            <w:shd w:val="clear" w:color="auto" w:fill="auto"/>
            <w:vAlign w:val="center"/>
          </w:tcPr>
          <w:p>
            <w:pPr>
              <w:rPr>
                <w:rFonts w:hint="eastAsia" w:ascii="宋体" w:hAnsi="宋体" w:eastAsia="宋体" w:cs="宋体"/>
                <w:color w:val="333333"/>
                <w:sz w:val="19"/>
                <w:szCs w:val="19"/>
              </w:rPr>
            </w:pPr>
          </w:p>
        </w:tc>
        <w:tc>
          <w:tcPr>
            <w:tcW w:w="398" w:type="dxa"/>
            <w:shd w:val="clear" w:color="auto" w:fill="auto"/>
            <w:vAlign w:val="center"/>
          </w:tcPr>
          <w:p>
            <w:pPr>
              <w:rPr>
                <w:rFonts w:hint="eastAsia" w:ascii="宋体" w:hAnsi="宋体" w:eastAsia="宋体" w:cs="宋体"/>
                <w:color w:val="333333"/>
                <w:sz w:val="19"/>
                <w:szCs w:val="19"/>
              </w:rPr>
            </w:pPr>
          </w:p>
        </w:tc>
        <w:tc>
          <w:tcPr>
            <w:tcW w:w="222" w:type="dxa"/>
            <w:shd w:val="clear" w:color="auto" w:fill="auto"/>
            <w:vAlign w:val="center"/>
          </w:tcPr>
          <w:p>
            <w:pPr>
              <w:rPr>
                <w:rFonts w:hint="eastAsia" w:ascii="宋体" w:hAnsi="宋体" w:eastAsia="宋体" w:cs="宋体"/>
                <w:color w:val="333333"/>
                <w:sz w:val="19"/>
                <w:szCs w:val="19"/>
              </w:rPr>
            </w:pPr>
          </w:p>
        </w:tc>
        <w:tc>
          <w:tcPr>
            <w:tcW w:w="460" w:type="dxa"/>
            <w:shd w:val="clear" w:color="auto" w:fill="auto"/>
            <w:vAlign w:val="center"/>
          </w:tcPr>
          <w:p>
            <w:pPr>
              <w:rPr>
                <w:rFonts w:hint="eastAsia" w:ascii="宋体" w:hAnsi="宋体" w:eastAsia="宋体" w:cs="宋体"/>
                <w:color w:val="333333"/>
                <w:sz w:val="19"/>
                <w:szCs w:val="19"/>
              </w:rPr>
            </w:pPr>
          </w:p>
        </w:tc>
        <w:tc>
          <w:tcPr>
            <w:tcW w:w="1613" w:type="dxa"/>
            <w:shd w:val="clear" w:color="auto" w:fill="auto"/>
            <w:vAlign w:val="center"/>
          </w:tcPr>
          <w:p>
            <w:pPr>
              <w:rPr>
                <w:rFonts w:hint="eastAsia" w:ascii="宋体" w:hAnsi="宋体" w:eastAsia="宋体" w:cs="宋体"/>
                <w:color w:val="333333"/>
                <w:sz w:val="19"/>
                <w:szCs w:val="19"/>
              </w:rPr>
            </w:pPr>
          </w:p>
        </w:tc>
        <w:tc>
          <w:tcPr>
            <w:tcW w:w="747" w:type="dxa"/>
            <w:shd w:val="clear" w:color="auto" w:fill="auto"/>
            <w:vAlign w:val="center"/>
          </w:tcPr>
          <w:p>
            <w:pPr>
              <w:rPr>
                <w:rFonts w:hint="eastAsia" w:ascii="宋体" w:hAnsi="宋体" w:eastAsia="宋体" w:cs="宋体"/>
                <w:color w:val="333333"/>
                <w:sz w:val="19"/>
                <w:szCs w:val="19"/>
              </w:rPr>
            </w:pPr>
          </w:p>
        </w:tc>
        <w:tc>
          <w:tcPr>
            <w:tcW w:w="595" w:type="dxa"/>
            <w:shd w:val="clear" w:color="auto" w:fill="auto"/>
            <w:vAlign w:val="center"/>
          </w:tcPr>
          <w:p>
            <w:pPr>
              <w:rPr>
                <w:rFonts w:hint="eastAsia" w:ascii="宋体" w:hAnsi="宋体" w:eastAsia="宋体" w:cs="宋体"/>
                <w:color w:val="333333"/>
                <w:sz w:val="19"/>
                <w:szCs w:val="19"/>
              </w:rPr>
            </w:pPr>
          </w:p>
        </w:tc>
        <w:tc>
          <w:tcPr>
            <w:tcW w:w="627" w:type="dxa"/>
            <w:shd w:val="clear" w:color="auto" w:fill="auto"/>
            <w:vAlign w:val="center"/>
          </w:tcPr>
          <w:p>
            <w:pPr>
              <w:rPr>
                <w:rFonts w:hint="eastAsia" w:ascii="宋体" w:hAnsi="宋体" w:eastAsia="宋体" w:cs="宋体"/>
                <w:color w:val="333333"/>
                <w:sz w:val="19"/>
                <w:szCs w:val="19"/>
              </w:rPr>
            </w:pPr>
          </w:p>
        </w:tc>
        <w:tc>
          <w:tcPr>
            <w:tcW w:w="433" w:type="dxa"/>
            <w:shd w:val="clear" w:color="auto" w:fill="auto"/>
            <w:vAlign w:val="center"/>
          </w:tcPr>
          <w:p>
            <w:pPr>
              <w:rPr>
                <w:rFonts w:hint="eastAsia" w:ascii="宋体" w:hAnsi="宋体" w:eastAsia="宋体" w:cs="宋体"/>
                <w:color w:val="333333"/>
                <w:sz w:val="19"/>
                <w:szCs w:val="19"/>
              </w:rPr>
            </w:pPr>
          </w:p>
        </w:tc>
        <w:tc>
          <w:tcPr>
            <w:tcW w:w="747" w:type="dxa"/>
            <w:shd w:val="clear" w:color="auto" w:fill="auto"/>
            <w:vAlign w:val="center"/>
          </w:tcPr>
          <w:p>
            <w:pPr>
              <w:rPr>
                <w:rFonts w:hint="eastAsia" w:ascii="宋体" w:hAnsi="宋体" w:eastAsia="宋体" w:cs="宋体"/>
                <w:color w:val="333333"/>
                <w:sz w:val="19"/>
                <w:szCs w:val="19"/>
              </w:rPr>
            </w:pPr>
          </w:p>
        </w:tc>
        <w:tc>
          <w:tcPr>
            <w:tcW w:w="375" w:type="dxa"/>
            <w:shd w:val="clear" w:color="auto" w:fill="auto"/>
            <w:vAlign w:val="center"/>
          </w:tcPr>
          <w:p>
            <w:pPr>
              <w:rPr>
                <w:rFonts w:hint="eastAsia" w:ascii="宋体" w:hAnsi="宋体" w:eastAsia="宋体" w:cs="宋体"/>
                <w:color w:val="333333"/>
                <w:sz w:val="19"/>
                <w:szCs w:val="19"/>
              </w:rPr>
            </w:pPr>
          </w:p>
        </w:tc>
        <w:tc>
          <w:tcPr>
            <w:tcW w:w="725" w:type="dxa"/>
            <w:shd w:val="clear" w:color="auto" w:fill="auto"/>
            <w:vAlign w:val="center"/>
          </w:tcPr>
          <w:p>
            <w:pPr>
              <w:rPr>
                <w:rFonts w:hint="eastAsia" w:ascii="宋体" w:hAnsi="宋体" w:eastAsia="宋体" w:cs="宋体"/>
                <w:color w:val="333333"/>
                <w:sz w:val="19"/>
                <w:szCs w:val="19"/>
              </w:rPr>
            </w:pPr>
          </w:p>
        </w:tc>
        <w:tc>
          <w:tcPr>
            <w:tcW w:w="638" w:type="dxa"/>
            <w:shd w:val="clear" w:color="auto" w:fill="auto"/>
            <w:vAlign w:val="center"/>
          </w:tcPr>
          <w:p>
            <w:pPr>
              <w:rPr>
                <w:rFonts w:hint="eastAsia" w:ascii="宋体" w:hAnsi="宋体" w:eastAsia="宋体" w:cs="宋体"/>
                <w:color w:val="333333"/>
                <w:sz w:val="19"/>
                <w:szCs w:val="19"/>
              </w:rPr>
            </w:pPr>
          </w:p>
        </w:tc>
        <w:tc>
          <w:tcPr>
            <w:tcW w:w="226" w:type="dxa"/>
            <w:shd w:val="clear" w:color="auto" w:fill="auto"/>
            <w:vAlign w:val="center"/>
          </w:tcPr>
          <w:p>
            <w:pPr>
              <w:rPr>
                <w:rFonts w:hint="eastAsia" w:ascii="宋体" w:hAnsi="宋体" w:eastAsia="宋体" w:cs="宋体"/>
                <w:color w:val="333333"/>
                <w:sz w:val="19"/>
                <w:szCs w:val="19"/>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790" w:firstLineChars="246"/>
        <w:jc w:val="left"/>
      </w:pPr>
      <w:r>
        <w:rPr>
          <w:rFonts w:hint="eastAsia" w:ascii="仿宋_GB2312" w:hAnsi="宋体" w:eastAsia="仿宋_GB2312" w:cs="仿宋_GB2312"/>
          <w:b/>
          <w:bCs w:val="0"/>
          <w:color w:val="33333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790" w:firstLineChars="246"/>
        <w:jc w:val="left"/>
      </w:pPr>
      <w:r>
        <w:rPr>
          <w:rFonts w:hint="eastAsia" w:ascii="仿宋_GB2312" w:hAnsi="宋体" w:eastAsia="仿宋_GB2312" w:cs="仿宋_GB2312"/>
          <w:b/>
          <w:bCs w:val="0"/>
          <w:color w:val="33333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tabs>
          <w:tab w:val="center" w:pos="4475"/>
        </w:tabs>
        <w:spacing w:before="0" w:beforeAutospacing="0" w:after="0" w:afterAutospacing="0" w:line="345" w:lineRule="atLeast"/>
        <w:ind w:left="0" w:right="0"/>
        <w:jc w:val="left"/>
      </w:pPr>
      <w:r>
        <w:rPr>
          <w:rFonts w:hint="eastAsia" w:ascii="仿宋_GB2312" w:hAnsi="宋体" w:eastAsia="仿宋_GB2312" w:cs="仿宋_GB2312"/>
          <w:b/>
          <w:bCs w:val="0"/>
          <w:color w:val="33333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tabs>
          <w:tab w:val="center" w:pos="4475"/>
        </w:tabs>
        <w:spacing w:before="0" w:beforeAutospacing="0" w:after="0" w:afterAutospacing="0" w:line="345" w:lineRule="atLeast"/>
        <w:ind w:left="0" w:right="0"/>
        <w:jc w:val="center"/>
      </w:pPr>
      <w:r>
        <w:rPr>
          <w:rFonts w:hint="eastAsia" w:ascii="仿宋_GB2312" w:hAnsi="宋体" w:eastAsia="仿宋_GB2312" w:cs="仿宋_GB2312"/>
          <w:b/>
          <w:bCs w:val="0"/>
          <w:color w:val="333333"/>
          <w:kern w:val="0"/>
          <w:sz w:val="32"/>
          <w:szCs w:val="32"/>
          <w:lang w:val="en-US" w:eastAsia="zh-CN" w:bidi="ar"/>
        </w:rPr>
        <w:t>表四：一般公共预算“三公”经费支出表</w:t>
      </w:r>
    </w:p>
    <w:tbl>
      <w:tblPr>
        <w:tblStyle w:val="2"/>
        <w:tblW w:w="10576" w:type="dxa"/>
        <w:tblInd w:w="90" w:type="dxa"/>
        <w:shd w:val="clear" w:color="auto" w:fill="auto"/>
        <w:tblLayout w:type="fixed"/>
        <w:tblCellMar>
          <w:top w:w="0" w:type="dxa"/>
          <w:left w:w="108" w:type="dxa"/>
          <w:bottom w:w="0" w:type="dxa"/>
          <w:right w:w="108" w:type="dxa"/>
        </w:tblCellMar>
      </w:tblPr>
      <w:tblGrid>
        <w:gridCol w:w="583"/>
        <w:gridCol w:w="583"/>
        <w:gridCol w:w="583"/>
        <w:gridCol w:w="435"/>
        <w:gridCol w:w="1068"/>
        <w:gridCol w:w="720"/>
        <w:gridCol w:w="797"/>
        <w:gridCol w:w="914"/>
        <w:gridCol w:w="228"/>
        <w:gridCol w:w="873"/>
        <w:gridCol w:w="228"/>
        <w:gridCol w:w="247"/>
        <w:gridCol w:w="1200"/>
        <w:gridCol w:w="780"/>
        <w:gridCol w:w="226"/>
        <w:gridCol w:w="226"/>
        <w:gridCol w:w="885"/>
      </w:tblGrid>
      <w:tr>
        <w:tblPrEx>
          <w:shd w:val="clear" w:color="auto" w:fill="auto"/>
          <w:tblCellMar>
            <w:top w:w="0" w:type="dxa"/>
            <w:left w:w="108" w:type="dxa"/>
            <w:bottom w:w="0" w:type="dxa"/>
            <w:right w:w="108" w:type="dxa"/>
          </w:tblCellMar>
        </w:tblPrEx>
        <w:trPr>
          <w:gridAfter w:val="1"/>
          <w:wAfter w:w="885" w:type="dxa"/>
          <w:trHeight w:val="499" w:hRule="atLeast"/>
        </w:trPr>
        <w:tc>
          <w:tcPr>
            <w:tcW w:w="3972" w:type="dxa"/>
            <w:gridSpan w:val="6"/>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 </w:t>
            </w:r>
          </w:p>
        </w:tc>
        <w:tc>
          <w:tcPr>
            <w:tcW w:w="3040" w:type="dxa"/>
            <w:gridSpan w:val="5"/>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 xml:space="preserve">              </w:t>
            </w:r>
          </w:p>
        </w:tc>
        <w:tc>
          <w:tcPr>
            <w:tcW w:w="2679" w:type="dxa"/>
            <w:gridSpan w:val="5"/>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 xml:space="preserve">     </w:t>
            </w:r>
            <w:r>
              <w:rPr>
                <w:rFonts w:hint="eastAsia" w:ascii="Times New Roman" w:hAnsi="Times New Roman" w:eastAsia="宋体" w:cs="宋体"/>
                <w:color w:val="333333"/>
                <w:kern w:val="0"/>
                <w:sz w:val="20"/>
                <w:szCs w:val="20"/>
                <w:lang w:val="en-US" w:eastAsia="zh-CN" w:bidi="ar"/>
              </w:rPr>
              <w:t>单位：万元</w:t>
            </w:r>
          </w:p>
        </w:tc>
      </w:tr>
      <w:tr>
        <w:tblPrEx>
          <w:tblCellMar>
            <w:top w:w="0" w:type="dxa"/>
            <w:left w:w="108" w:type="dxa"/>
            <w:bottom w:w="0" w:type="dxa"/>
            <w:right w:w="108" w:type="dxa"/>
          </w:tblCellMar>
        </w:tblPrEx>
        <w:trPr>
          <w:gridAfter w:val="1"/>
          <w:wAfter w:w="885" w:type="dxa"/>
          <w:trHeight w:val="795" w:hRule="atLeast"/>
        </w:trPr>
        <w:tc>
          <w:tcPr>
            <w:tcW w:w="3972" w:type="dxa"/>
            <w:gridSpan w:val="6"/>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22"/>
                <w:szCs w:val="22"/>
                <w:lang w:val="en-US" w:eastAsia="zh-CN" w:bidi="ar"/>
              </w:rPr>
              <w:t>项目</w:t>
            </w:r>
          </w:p>
        </w:tc>
        <w:tc>
          <w:tcPr>
            <w:tcW w:w="3040" w:type="dxa"/>
            <w:gridSpan w:val="5"/>
            <w:tcBorders>
              <w:top w:val="single" w:color="auto" w:sz="4" w:space="0"/>
              <w:left w:val="nil"/>
              <w:bottom w:val="single" w:color="auto" w:sz="4" w:space="0"/>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2"/>
                <w:szCs w:val="22"/>
                <w:lang w:val="en-US" w:eastAsia="zh-CN" w:bidi="ar"/>
              </w:rPr>
              <w:t>2016</w:t>
            </w:r>
            <w:r>
              <w:rPr>
                <w:rFonts w:hint="eastAsia" w:ascii="Times New Roman" w:hAnsi="Times New Roman" w:eastAsia="宋体" w:cs="宋体"/>
                <w:color w:val="333333"/>
                <w:kern w:val="0"/>
                <w:sz w:val="22"/>
                <w:szCs w:val="22"/>
                <w:lang w:val="en-US" w:eastAsia="zh-CN" w:bidi="ar"/>
              </w:rPr>
              <w:t>年预算数（全口径）</w:t>
            </w:r>
          </w:p>
        </w:tc>
        <w:tc>
          <w:tcPr>
            <w:tcW w:w="2679" w:type="dxa"/>
            <w:gridSpan w:val="5"/>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22"/>
                <w:szCs w:val="22"/>
                <w:lang w:val="en-US" w:eastAsia="zh-CN" w:bidi="ar"/>
              </w:rPr>
              <w:t>其中：公共财政资金安排预算数</w:t>
            </w:r>
          </w:p>
        </w:tc>
      </w:tr>
      <w:tr>
        <w:tblPrEx>
          <w:tblCellMar>
            <w:top w:w="0" w:type="dxa"/>
            <w:left w:w="108" w:type="dxa"/>
            <w:bottom w:w="0" w:type="dxa"/>
            <w:right w:w="108" w:type="dxa"/>
          </w:tblCellMar>
        </w:tblPrEx>
        <w:trPr>
          <w:gridAfter w:val="1"/>
          <w:wAfter w:w="885" w:type="dxa"/>
          <w:trHeight w:val="499" w:hRule="atLeast"/>
        </w:trPr>
        <w:tc>
          <w:tcPr>
            <w:tcW w:w="397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22"/>
                <w:szCs w:val="22"/>
                <w:lang w:val="en-US" w:eastAsia="zh-CN" w:bidi="ar"/>
              </w:rPr>
              <w:t>合计</w:t>
            </w:r>
          </w:p>
        </w:tc>
        <w:tc>
          <w:tcPr>
            <w:tcW w:w="3040"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22"/>
                <w:szCs w:val="22"/>
                <w:lang w:val="en-US" w:eastAsia="zh-CN" w:bidi="ar"/>
              </w:rPr>
              <w:t>　</w:t>
            </w:r>
            <w:r>
              <w:rPr>
                <w:rFonts w:hint="eastAsia" w:ascii="宋体" w:hAnsi="宋体" w:eastAsia="宋体" w:cs="宋体"/>
                <w:color w:val="333333"/>
                <w:kern w:val="0"/>
                <w:sz w:val="22"/>
                <w:szCs w:val="22"/>
                <w:lang w:val="en-US" w:eastAsia="zh-CN" w:bidi="ar"/>
              </w:rPr>
              <w:t>959.23</w:t>
            </w:r>
          </w:p>
        </w:tc>
        <w:tc>
          <w:tcPr>
            <w:tcW w:w="2679"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22"/>
                <w:szCs w:val="22"/>
                <w:lang w:val="en-US" w:eastAsia="zh-CN" w:bidi="ar"/>
              </w:rPr>
              <w:t>　</w:t>
            </w:r>
            <w:r>
              <w:rPr>
                <w:rFonts w:hint="eastAsia" w:ascii="宋体" w:hAnsi="宋体" w:eastAsia="宋体" w:cs="宋体"/>
                <w:color w:val="333333"/>
                <w:kern w:val="0"/>
                <w:sz w:val="22"/>
                <w:szCs w:val="22"/>
                <w:lang w:val="en-US" w:eastAsia="zh-CN" w:bidi="ar"/>
              </w:rPr>
              <w:t>228.99</w:t>
            </w:r>
          </w:p>
        </w:tc>
      </w:tr>
      <w:tr>
        <w:tblPrEx>
          <w:tblCellMar>
            <w:top w:w="0" w:type="dxa"/>
            <w:left w:w="108" w:type="dxa"/>
            <w:bottom w:w="0" w:type="dxa"/>
            <w:right w:w="108" w:type="dxa"/>
          </w:tblCellMar>
        </w:tblPrEx>
        <w:trPr>
          <w:gridAfter w:val="1"/>
          <w:wAfter w:w="885" w:type="dxa"/>
          <w:trHeight w:val="499" w:hRule="atLeast"/>
        </w:trPr>
        <w:tc>
          <w:tcPr>
            <w:tcW w:w="3972" w:type="dxa"/>
            <w:gridSpan w:val="6"/>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2"/>
                <w:szCs w:val="22"/>
                <w:lang w:val="en-US" w:eastAsia="zh-CN" w:bidi="ar"/>
              </w:rPr>
              <w:t>1.</w:t>
            </w:r>
            <w:r>
              <w:rPr>
                <w:rFonts w:hint="eastAsia" w:ascii="Times New Roman" w:hAnsi="Times New Roman" w:eastAsia="宋体" w:cs="宋体"/>
                <w:color w:val="333333"/>
                <w:kern w:val="0"/>
                <w:sz w:val="22"/>
                <w:szCs w:val="22"/>
                <w:lang w:val="en-US" w:eastAsia="zh-CN" w:bidi="ar"/>
              </w:rPr>
              <w:t>因公出国（境）费用</w:t>
            </w:r>
          </w:p>
        </w:tc>
        <w:tc>
          <w:tcPr>
            <w:tcW w:w="3040"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22"/>
                <w:szCs w:val="22"/>
                <w:lang w:val="en-US" w:eastAsia="zh-CN" w:bidi="ar"/>
              </w:rPr>
              <w:t>　</w:t>
            </w:r>
            <w:r>
              <w:rPr>
                <w:rFonts w:hint="eastAsia" w:ascii="宋体" w:hAnsi="宋体" w:eastAsia="宋体" w:cs="宋体"/>
                <w:color w:val="333333"/>
                <w:kern w:val="0"/>
                <w:sz w:val="22"/>
                <w:szCs w:val="22"/>
                <w:lang w:val="en-US" w:eastAsia="zh-CN" w:bidi="ar"/>
              </w:rPr>
              <w:t>199.50</w:t>
            </w:r>
          </w:p>
        </w:tc>
        <w:tc>
          <w:tcPr>
            <w:tcW w:w="2679"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22"/>
                <w:szCs w:val="22"/>
                <w:lang w:val="en-US" w:eastAsia="zh-CN" w:bidi="ar"/>
              </w:rPr>
              <w:t>　</w:t>
            </w:r>
            <w:r>
              <w:rPr>
                <w:rFonts w:hint="eastAsia" w:ascii="宋体" w:hAnsi="宋体" w:eastAsia="宋体" w:cs="宋体"/>
                <w:color w:val="333333"/>
                <w:kern w:val="0"/>
                <w:sz w:val="22"/>
                <w:szCs w:val="22"/>
                <w:lang w:val="en-US" w:eastAsia="zh-CN" w:bidi="ar"/>
              </w:rPr>
              <w:t>81</w:t>
            </w:r>
          </w:p>
        </w:tc>
      </w:tr>
      <w:tr>
        <w:tblPrEx>
          <w:tblCellMar>
            <w:top w:w="0" w:type="dxa"/>
            <w:left w:w="108" w:type="dxa"/>
            <w:bottom w:w="0" w:type="dxa"/>
            <w:right w:w="108" w:type="dxa"/>
          </w:tblCellMar>
        </w:tblPrEx>
        <w:trPr>
          <w:gridAfter w:val="1"/>
          <w:wAfter w:w="885" w:type="dxa"/>
          <w:trHeight w:val="499" w:hRule="atLeast"/>
        </w:trPr>
        <w:tc>
          <w:tcPr>
            <w:tcW w:w="3972" w:type="dxa"/>
            <w:gridSpan w:val="6"/>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2"/>
                <w:szCs w:val="22"/>
                <w:lang w:val="en-US" w:eastAsia="zh-CN" w:bidi="ar"/>
              </w:rPr>
              <w:t>2.</w:t>
            </w:r>
            <w:r>
              <w:rPr>
                <w:rFonts w:hint="eastAsia" w:ascii="Times New Roman" w:hAnsi="Times New Roman" w:eastAsia="宋体" w:cs="宋体"/>
                <w:color w:val="333333"/>
                <w:kern w:val="0"/>
                <w:sz w:val="22"/>
                <w:szCs w:val="22"/>
                <w:lang w:val="en-US" w:eastAsia="zh-CN" w:bidi="ar"/>
              </w:rPr>
              <w:t>公务接待费</w:t>
            </w:r>
          </w:p>
        </w:tc>
        <w:tc>
          <w:tcPr>
            <w:tcW w:w="3040"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22"/>
                <w:szCs w:val="22"/>
                <w:lang w:val="en-US" w:eastAsia="zh-CN" w:bidi="ar"/>
              </w:rPr>
              <w:t>　</w:t>
            </w:r>
            <w:r>
              <w:rPr>
                <w:rFonts w:hint="eastAsia" w:ascii="宋体" w:hAnsi="宋体" w:eastAsia="宋体" w:cs="宋体"/>
                <w:color w:val="333333"/>
                <w:kern w:val="0"/>
                <w:sz w:val="22"/>
                <w:szCs w:val="22"/>
                <w:lang w:val="en-US" w:eastAsia="zh-CN" w:bidi="ar"/>
              </w:rPr>
              <w:t>467.26</w:t>
            </w:r>
          </w:p>
        </w:tc>
        <w:tc>
          <w:tcPr>
            <w:tcW w:w="2679"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22"/>
                <w:szCs w:val="22"/>
                <w:lang w:val="en-US" w:eastAsia="zh-CN" w:bidi="ar"/>
              </w:rPr>
              <w:t>　</w:t>
            </w:r>
            <w:r>
              <w:rPr>
                <w:rFonts w:hint="eastAsia" w:ascii="宋体" w:hAnsi="宋体" w:eastAsia="宋体" w:cs="宋体"/>
                <w:color w:val="333333"/>
                <w:kern w:val="0"/>
                <w:sz w:val="22"/>
                <w:szCs w:val="22"/>
                <w:lang w:val="en-US" w:eastAsia="zh-CN" w:bidi="ar"/>
              </w:rPr>
              <w:t>92.11</w:t>
            </w:r>
          </w:p>
        </w:tc>
      </w:tr>
      <w:tr>
        <w:tblPrEx>
          <w:tblCellMar>
            <w:top w:w="0" w:type="dxa"/>
            <w:left w:w="108" w:type="dxa"/>
            <w:bottom w:w="0" w:type="dxa"/>
            <w:right w:w="108" w:type="dxa"/>
          </w:tblCellMar>
        </w:tblPrEx>
        <w:trPr>
          <w:gridAfter w:val="1"/>
          <w:wAfter w:w="885" w:type="dxa"/>
          <w:trHeight w:val="499" w:hRule="atLeast"/>
        </w:trPr>
        <w:tc>
          <w:tcPr>
            <w:tcW w:w="3972" w:type="dxa"/>
            <w:gridSpan w:val="6"/>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2"/>
                <w:szCs w:val="22"/>
                <w:lang w:val="en-US" w:eastAsia="zh-CN" w:bidi="ar"/>
              </w:rPr>
              <w:t>3.</w:t>
            </w:r>
            <w:r>
              <w:rPr>
                <w:rFonts w:hint="eastAsia" w:ascii="Times New Roman" w:hAnsi="Times New Roman" w:eastAsia="宋体" w:cs="宋体"/>
                <w:color w:val="333333"/>
                <w:kern w:val="0"/>
                <w:sz w:val="22"/>
                <w:szCs w:val="22"/>
                <w:lang w:val="en-US" w:eastAsia="zh-CN" w:bidi="ar"/>
              </w:rPr>
              <w:t>公务用车费</w:t>
            </w:r>
          </w:p>
        </w:tc>
        <w:tc>
          <w:tcPr>
            <w:tcW w:w="3040"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22"/>
                <w:szCs w:val="22"/>
                <w:lang w:val="en-US" w:eastAsia="zh-CN" w:bidi="ar"/>
              </w:rPr>
              <w:t>　</w:t>
            </w:r>
            <w:r>
              <w:rPr>
                <w:rFonts w:hint="eastAsia" w:ascii="宋体" w:hAnsi="宋体" w:eastAsia="宋体" w:cs="宋体"/>
                <w:color w:val="333333"/>
                <w:kern w:val="0"/>
                <w:sz w:val="22"/>
                <w:szCs w:val="22"/>
                <w:lang w:val="en-US" w:eastAsia="zh-CN" w:bidi="ar"/>
              </w:rPr>
              <w:t>292.47</w:t>
            </w:r>
          </w:p>
        </w:tc>
        <w:tc>
          <w:tcPr>
            <w:tcW w:w="2679"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22"/>
                <w:szCs w:val="22"/>
                <w:lang w:val="en-US" w:eastAsia="zh-CN" w:bidi="ar"/>
              </w:rPr>
              <w:t>　</w:t>
            </w:r>
            <w:r>
              <w:rPr>
                <w:rFonts w:hint="eastAsia" w:ascii="宋体" w:hAnsi="宋体" w:eastAsia="宋体" w:cs="宋体"/>
                <w:color w:val="333333"/>
                <w:kern w:val="0"/>
                <w:sz w:val="22"/>
                <w:szCs w:val="22"/>
                <w:lang w:val="en-US" w:eastAsia="zh-CN" w:bidi="ar"/>
              </w:rPr>
              <w:t>55.88</w:t>
            </w:r>
          </w:p>
        </w:tc>
      </w:tr>
      <w:tr>
        <w:tblPrEx>
          <w:tblCellMar>
            <w:top w:w="0" w:type="dxa"/>
            <w:left w:w="108" w:type="dxa"/>
            <w:bottom w:w="0" w:type="dxa"/>
            <w:right w:w="108" w:type="dxa"/>
          </w:tblCellMar>
        </w:tblPrEx>
        <w:trPr>
          <w:gridAfter w:val="1"/>
          <w:wAfter w:w="885" w:type="dxa"/>
          <w:trHeight w:val="499" w:hRule="atLeast"/>
        </w:trPr>
        <w:tc>
          <w:tcPr>
            <w:tcW w:w="3972" w:type="dxa"/>
            <w:gridSpan w:val="6"/>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22"/>
                <w:szCs w:val="22"/>
                <w:lang w:val="en-US" w:eastAsia="zh-CN" w:bidi="ar"/>
              </w:rPr>
              <w:t>其中：（</w:t>
            </w:r>
            <w:r>
              <w:rPr>
                <w:rFonts w:hint="eastAsia" w:ascii="宋体" w:hAnsi="宋体" w:eastAsia="宋体" w:cs="宋体"/>
                <w:color w:val="333333"/>
                <w:kern w:val="0"/>
                <w:sz w:val="22"/>
                <w:szCs w:val="22"/>
                <w:lang w:val="en-US" w:eastAsia="zh-CN" w:bidi="ar"/>
              </w:rPr>
              <w:t>1</w:t>
            </w:r>
            <w:r>
              <w:rPr>
                <w:rFonts w:hint="eastAsia" w:ascii="Times New Roman" w:hAnsi="Times New Roman" w:eastAsia="宋体" w:cs="宋体"/>
                <w:color w:val="333333"/>
                <w:kern w:val="0"/>
                <w:sz w:val="22"/>
                <w:szCs w:val="22"/>
                <w:lang w:val="en-US" w:eastAsia="zh-CN" w:bidi="ar"/>
              </w:rPr>
              <w:t>）公务用车运行维护费</w:t>
            </w:r>
          </w:p>
        </w:tc>
        <w:tc>
          <w:tcPr>
            <w:tcW w:w="3040"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22"/>
                <w:szCs w:val="22"/>
                <w:lang w:val="en-US" w:eastAsia="zh-CN" w:bidi="ar"/>
              </w:rPr>
              <w:t>　</w:t>
            </w:r>
            <w:r>
              <w:rPr>
                <w:rFonts w:hint="eastAsia" w:ascii="宋体" w:hAnsi="宋体" w:eastAsia="宋体" w:cs="宋体"/>
                <w:color w:val="333333"/>
                <w:kern w:val="0"/>
                <w:sz w:val="22"/>
                <w:szCs w:val="22"/>
                <w:lang w:val="en-US" w:eastAsia="zh-CN" w:bidi="ar"/>
              </w:rPr>
              <w:t>272.47</w:t>
            </w:r>
          </w:p>
        </w:tc>
        <w:tc>
          <w:tcPr>
            <w:tcW w:w="2679"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22"/>
                <w:szCs w:val="22"/>
                <w:lang w:val="en-US" w:eastAsia="zh-CN" w:bidi="ar"/>
              </w:rPr>
              <w:t>　</w:t>
            </w:r>
            <w:r>
              <w:rPr>
                <w:rFonts w:hint="eastAsia" w:ascii="宋体" w:hAnsi="宋体" w:eastAsia="宋体" w:cs="宋体"/>
                <w:color w:val="333333"/>
                <w:kern w:val="0"/>
                <w:sz w:val="22"/>
                <w:szCs w:val="22"/>
                <w:lang w:val="en-US" w:eastAsia="zh-CN" w:bidi="ar"/>
              </w:rPr>
              <w:t>55.88</w:t>
            </w:r>
          </w:p>
        </w:tc>
      </w:tr>
      <w:tr>
        <w:tblPrEx>
          <w:tblCellMar>
            <w:top w:w="0" w:type="dxa"/>
            <w:left w:w="108" w:type="dxa"/>
            <w:bottom w:w="0" w:type="dxa"/>
            <w:right w:w="108" w:type="dxa"/>
          </w:tblCellMar>
        </w:tblPrEx>
        <w:trPr>
          <w:gridAfter w:val="1"/>
          <w:wAfter w:w="885" w:type="dxa"/>
          <w:trHeight w:val="499" w:hRule="atLeast"/>
        </w:trPr>
        <w:tc>
          <w:tcPr>
            <w:tcW w:w="3972" w:type="dxa"/>
            <w:gridSpan w:val="6"/>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2"/>
                <w:szCs w:val="22"/>
                <w:lang w:val="en-US" w:eastAsia="zh-CN" w:bidi="ar"/>
              </w:rPr>
              <w:t xml:space="preserve">      </w:t>
            </w:r>
            <w:r>
              <w:rPr>
                <w:rFonts w:hint="eastAsia" w:ascii="Times New Roman" w:hAnsi="Times New Roman" w:eastAsia="宋体" w:cs="宋体"/>
                <w:color w:val="333333"/>
                <w:kern w:val="0"/>
                <w:sz w:val="22"/>
                <w:szCs w:val="22"/>
                <w:lang w:val="en-US" w:eastAsia="zh-CN" w:bidi="ar"/>
              </w:rPr>
              <w:t>（</w:t>
            </w:r>
            <w:r>
              <w:rPr>
                <w:rFonts w:hint="eastAsia" w:ascii="宋体" w:hAnsi="宋体" w:eastAsia="宋体" w:cs="宋体"/>
                <w:color w:val="333333"/>
                <w:kern w:val="0"/>
                <w:sz w:val="22"/>
                <w:szCs w:val="22"/>
                <w:lang w:val="en-US" w:eastAsia="zh-CN" w:bidi="ar"/>
              </w:rPr>
              <w:t>2</w:t>
            </w:r>
            <w:r>
              <w:rPr>
                <w:rFonts w:hint="eastAsia" w:ascii="Times New Roman" w:hAnsi="Times New Roman" w:eastAsia="宋体" w:cs="宋体"/>
                <w:color w:val="333333"/>
                <w:kern w:val="0"/>
                <w:sz w:val="22"/>
                <w:szCs w:val="22"/>
                <w:lang w:val="en-US" w:eastAsia="zh-CN" w:bidi="ar"/>
              </w:rPr>
              <w:t>）公务用车购置费</w:t>
            </w:r>
          </w:p>
        </w:tc>
        <w:tc>
          <w:tcPr>
            <w:tcW w:w="3040"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22"/>
                <w:szCs w:val="22"/>
                <w:lang w:val="en-US" w:eastAsia="zh-CN" w:bidi="ar"/>
              </w:rPr>
              <w:t>　</w:t>
            </w:r>
            <w:r>
              <w:rPr>
                <w:rFonts w:hint="eastAsia" w:ascii="宋体" w:hAnsi="宋体" w:eastAsia="宋体" w:cs="宋体"/>
                <w:color w:val="333333"/>
                <w:kern w:val="0"/>
                <w:sz w:val="22"/>
                <w:szCs w:val="22"/>
                <w:lang w:val="en-US" w:eastAsia="zh-CN" w:bidi="ar"/>
              </w:rPr>
              <w:t>20</w:t>
            </w:r>
          </w:p>
        </w:tc>
        <w:tc>
          <w:tcPr>
            <w:tcW w:w="2679"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22"/>
                <w:szCs w:val="22"/>
                <w:lang w:val="en-US" w:eastAsia="zh-CN" w:bidi="ar"/>
              </w:rPr>
              <w:t>　</w:t>
            </w:r>
            <w:r>
              <w:rPr>
                <w:rFonts w:hint="eastAsia" w:ascii="宋体" w:hAnsi="宋体" w:eastAsia="宋体" w:cs="宋体"/>
                <w:color w:val="333333"/>
                <w:kern w:val="0"/>
                <w:sz w:val="22"/>
                <w:szCs w:val="22"/>
                <w:lang w:val="en-US" w:eastAsia="zh-CN" w:bidi="ar"/>
              </w:rPr>
              <w:t>0</w:t>
            </w:r>
          </w:p>
        </w:tc>
      </w:tr>
      <w:tr>
        <w:tblPrEx>
          <w:tblCellMar>
            <w:top w:w="0" w:type="dxa"/>
            <w:left w:w="108" w:type="dxa"/>
            <w:bottom w:w="0" w:type="dxa"/>
            <w:right w:w="108" w:type="dxa"/>
          </w:tblCellMar>
        </w:tblPrEx>
        <w:trPr>
          <w:gridAfter w:val="3"/>
          <w:wAfter w:w="1337" w:type="dxa"/>
          <w:trHeight w:val="330" w:hRule="atLeast"/>
        </w:trPr>
        <w:tc>
          <w:tcPr>
            <w:tcW w:w="9239" w:type="dxa"/>
            <w:gridSpan w:val="14"/>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color w:val="33333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color w:val="33333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b/>
                <w:color w:val="333333"/>
                <w:kern w:val="0"/>
                <w:sz w:val="32"/>
                <w:szCs w:val="32"/>
                <w:lang w:val="en-US" w:eastAsia="zh-CN" w:bidi="ar"/>
              </w:rPr>
              <w:t>表五</w:t>
            </w:r>
            <w:r>
              <w:rPr>
                <w:rFonts w:hint="eastAsia" w:ascii="宋体" w:hAnsi="宋体" w:eastAsia="宋体" w:cs="宋体"/>
                <w:b/>
                <w:color w:val="333333"/>
                <w:kern w:val="0"/>
                <w:sz w:val="32"/>
                <w:szCs w:val="32"/>
                <w:lang w:val="en-US" w:eastAsia="zh-CN" w:bidi="ar"/>
              </w:rPr>
              <w:t>:</w:t>
            </w:r>
            <w:r>
              <w:rPr>
                <w:rFonts w:hint="eastAsia" w:ascii="Times New Roman" w:hAnsi="Times New Roman" w:eastAsia="宋体" w:cs="宋体"/>
                <w:b/>
                <w:color w:val="333333"/>
                <w:kern w:val="0"/>
                <w:sz w:val="32"/>
                <w:szCs w:val="32"/>
                <w:lang w:val="en-US" w:eastAsia="zh-CN" w:bidi="ar"/>
              </w:rPr>
              <w:t>政府性基金预算支出表</w:t>
            </w:r>
          </w:p>
        </w:tc>
      </w:tr>
      <w:tr>
        <w:tblPrEx>
          <w:tblCellMar>
            <w:top w:w="0" w:type="dxa"/>
            <w:left w:w="108" w:type="dxa"/>
            <w:bottom w:w="0" w:type="dxa"/>
            <w:right w:w="108" w:type="dxa"/>
          </w:tblCellMar>
        </w:tblPrEx>
        <w:trPr>
          <w:gridAfter w:val="3"/>
          <w:wAfter w:w="1337" w:type="dxa"/>
          <w:trHeight w:val="300" w:hRule="atLeast"/>
        </w:trPr>
        <w:tc>
          <w:tcPr>
            <w:tcW w:w="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 </w:t>
            </w:r>
          </w:p>
        </w:tc>
        <w:tc>
          <w:tcPr>
            <w:tcW w:w="583" w:type="dxa"/>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4"/>
                <w:szCs w:val="24"/>
                <w:lang w:val="en-US" w:eastAsia="zh-CN" w:bidi="ar"/>
              </w:rPr>
              <w:t> </w:t>
            </w:r>
          </w:p>
        </w:tc>
        <w:tc>
          <w:tcPr>
            <w:tcW w:w="58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 </w:t>
            </w:r>
          </w:p>
        </w:tc>
        <w:tc>
          <w:tcPr>
            <w:tcW w:w="3020" w:type="dxa"/>
            <w:gridSpan w:val="4"/>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 </w:t>
            </w:r>
          </w:p>
        </w:tc>
        <w:tc>
          <w:tcPr>
            <w:tcW w:w="1142"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 </w:t>
            </w:r>
          </w:p>
        </w:tc>
        <w:tc>
          <w:tcPr>
            <w:tcW w:w="1348" w:type="dxa"/>
            <w:gridSpan w:val="3"/>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 </w:t>
            </w:r>
          </w:p>
        </w:tc>
        <w:tc>
          <w:tcPr>
            <w:tcW w:w="120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20"/>
                <w:szCs w:val="20"/>
                <w:lang w:val="en-US" w:eastAsia="zh-CN" w:bidi="ar"/>
              </w:rPr>
              <w:t>单位</w:t>
            </w:r>
            <w:r>
              <w:rPr>
                <w:rFonts w:hint="eastAsia" w:ascii="宋体" w:hAnsi="宋体" w:eastAsia="宋体" w:cs="宋体"/>
                <w:color w:val="333333"/>
                <w:kern w:val="0"/>
                <w:sz w:val="20"/>
                <w:szCs w:val="20"/>
                <w:lang w:val="en-US" w:eastAsia="zh-CN" w:bidi="ar"/>
              </w:rPr>
              <w:t>:</w:t>
            </w:r>
            <w:r>
              <w:rPr>
                <w:rFonts w:hint="eastAsia" w:ascii="Times New Roman" w:hAnsi="Times New Roman" w:eastAsia="宋体" w:cs="宋体"/>
                <w:color w:val="333333"/>
                <w:kern w:val="0"/>
                <w:sz w:val="20"/>
                <w:szCs w:val="20"/>
                <w:lang w:val="en-US" w:eastAsia="zh-CN" w:bidi="ar"/>
              </w:rPr>
              <w:t>万元</w:t>
            </w:r>
          </w:p>
        </w:tc>
        <w:tc>
          <w:tcPr>
            <w:tcW w:w="780" w:type="dxa"/>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4"/>
                <w:szCs w:val="24"/>
                <w:lang w:val="en-US" w:eastAsia="zh-CN" w:bidi="ar"/>
              </w:rPr>
              <w:t> </w:t>
            </w:r>
          </w:p>
        </w:tc>
      </w:tr>
      <w:tr>
        <w:tblPrEx>
          <w:tblCellMar>
            <w:top w:w="0" w:type="dxa"/>
            <w:left w:w="108" w:type="dxa"/>
            <w:bottom w:w="0" w:type="dxa"/>
            <w:right w:w="108" w:type="dxa"/>
          </w:tblCellMar>
        </w:tblPrEx>
        <w:trPr>
          <w:gridAfter w:val="3"/>
          <w:wAfter w:w="1337" w:type="dxa"/>
          <w:trHeight w:val="390" w:hRule="atLeast"/>
        </w:trPr>
        <w:tc>
          <w:tcPr>
            <w:tcW w:w="174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科目编码</w:t>
            </w:r>
          </w:p>
        </w:tc>
        <w:tc>
          <w:tcPr>
            <w:tcW w:w="3020" w:type="dxa"/>
            <w:gridSpan w:val="4"/>
            <w:vMerge w:val="restart"/>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科目名称</w:t>
            </w:r>
          </w:p>
        </w:tc>
        <w:tc>
          <w:tcPr>
            <w:tcW w:w="1142" w:type="dxa"/>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合计</w:t>
            </w:r>
          </w:p>
        </w:tc>
        <w:tc>
          <w:tcPr>
            <w:tcW w:w="1348" w:type="dxa"/>
            <w:gridSpan w:val="3"/>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基本支出</w:t>
            </w:r>
          </w:p>
        </w:tc>
        <w:tc>
          <w:tcPr>
            <w:tcW w:w="12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项目支出</w:t>
            </w:r>
          </w:p>
        </w:tc>
        <w:tc>
          <w:tcPr>
            <w:tcW w:w="7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备注</w:t>
            </w:r>
          </w:p>
        </w:tc>
      </w:tr>
      <w:tr>
        <w:tblPrEx>
          <w:tblCellMar>
            <w:top w:w="0" w:type="dxa"/>
            <w:left w:w="108" w:type="dxa"/>
            <w:bottom w:w="0" w:type="dxa"/>
            <w:right w:w="108" w:type="dxa"/>
          </w:tblCellMar>
        </w:tblPrEx>
        <w:trPr>
          <w:gridAfter w:val="3"/>
          <w:wAfter w:w="1337" w:type="dxa"/>
          <w:trHeight w:val="900"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类</w:t>
            </w:r>
          </w:p>
        </w:tc>
        <w:tc>
          <w:tcPr>
            <w:tcW w:w="5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款</w:t>
            </w:r>
          </w:p>
        </w:tc>
        <w:tc>
          <w:tcPr>
            <w:tcW w:w="583" w:type="dxa"/>
            <w:tcBorders>
              <w:top w:val="nil"/>
              <w:left w:val="nil"/>
              <w:bottom w:val="single" w:color="auto" w:sz="4" w:space="0"/>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项</w:t>
            </w:r>
          </w:p>
        </w:tc>
        <w:tc>
          <w:tcPr>
            <w:tcW w:w="3020" w:type="dxa"/>
            <w:gridSpan w:val="4"/>
            <w:vMerge w:val="continue"/>
            <w:tcBorders>
              <w:top w:val="single" w:color="auto" w:sz="4" w:space="0"/>
              <w:left w:val="single" w:color="auto" w:sz="4" w:space="0"/>
              <w:bottom w:val="single" w:color="auto" w:sz="4" w:space="0"/>
              <w:right w:val="nil"/>
            </w:tcBorders>
            <w:shd w:val="clear" w:color="auto" w:fill="auto"/>
            <w:vAlign w:val="center"/>
          </w:tcPr>
          <w:p>
            <w:pPr>
              <w:rPr>
                <w:rFonts w:hint="eastAsia" w:ascii="宋体" w:hAnsi="宋体" w:eastAsia="宋体" w:cs="宋体"/>
                <w:color w:val="333333"/>
                <w:sz w:val="19"/>
                <w:szCs w:val="19"/>
              </w:rPr>
            </w:pPr>
          </w:p>
        </w:tc>
        <w:tc>
          <w:tcPr>
            <w:tcW w:w="1142" w:type="dxa"/>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rPr>
                <w:rFonts w:hint="eastAsia" w:ascii="宋体" w:hAnsi="宋体" w:eastAsia="宋体" w:cs="宋体"/>
                <w:color w:val="333333"/>
                <w:sz w:val="19"/>
                <w:szCs w:val="19"/>
              </w:rPr>
            </w:pPr>
          </w:p>
        </w:tc>
        <w:tc>
          <w:tcPr>
            <w:tcW w:w="1348" w:type="dxa"/>
            <w:gridSpan w:val="3"/>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120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78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gridAfter w:val="3"/>
          <w:wAfter w:w="1337" w:type="dxa"/>
          <w:trHeight w:val="360"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w:t>
            </w:r>
          </w:p>
        </w:tc>
        <w:tc>
          <w:tcPr>
            <w:tcW w:w="5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w:t>
            </w:r>
          </w:p>
        </w:tc>
        <w:tc>
          <w:tcPr>
            <w:tcW w:w="5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w:t>
            </w:r>
          </w:p>
        </w:tc>
        <w:tc>
          <w:tcPr>
            <w:tcW w:w="302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w:t>
            </w:r>
          </w:p>
        </w:tc>
        <w:tc>
          <w:tcPr>
            <w:tcW w:w="11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1</w:t>
            </w:r>
          </w:p>
        </w:tc>
        <w:tc>
          <w:tcPr>
            <w:tcW w:w="134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2</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3</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4</w:t>
            </w:r>
          </w:p>
        </w:tc>
      </w:tr>
      <w:tr>
        <w:tblPrEx>
          <w:tblCellMar>
            <w:top w:w="0" w:type="dxa"/>
            <w:left w:w="108" w:type="dxa"/>
            <w:bottom w:w="0" w:type="dxa"/>
            <w:right w:w="108" w:type="dxa"/>
          </w:tblCellMar>
        </w:tblPrEx>
        <w:trPr>
          <w:gridAfter w:val="3"/>
          <w:wAfter w:w="1337" w:type="dxa"/>
          <w:trHeight w:val="40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5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5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302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合计</w:t>
            </w:r>
          </w:p>
        </w:tc>
        <w:tc>
          <w:tcPr>
            <w:tcW w:w="11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480.00</w:t>
            </w:r>
          </w:p>
        </w:tc>
        <w:tc>
          <w:tcPr>
            <w:tcW w:w="134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0.00</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480.00</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Times New Roman" w:hAnsi="Times New Roman" w:eastAsia="宋体" w:cs="宋体"/>
                <w:color w:val="333333"/>
                <w:kern w:val="0"/>
                <w:sz w:val="18"/>
                <w:szCs w:val="18"/>
                <w:lang w:val="en-US" w:eastAsia="zh-CN" w:bidi="ar"/>
              </w:rPr>
              <w:t>　</w:t>
            </w:r>
          </w:p>
        </w:tc>
      </w:tr>
      <w:tr>
        <w:tblPrEx>
          <w:tblCellMar>
            <w:top w:w="0" w:type="dxa"/>
            <w:left w:w="108" w:type="dxa"/>
            <w:bottom w:w="0" w:type="dxa"/>
            <w:right w:w="108" w:type="dxa"/>
          </w:tblCellMar>
        </w:tblPrEx>
        <w:trPr>
          <w:gridAfter w:val="3"/>
          <w:wAfter w:w="1337" w:type="dxa"/>
          <w:trHeight w:val="739"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215</w:t>
            </w:r>
          </w:p>
        </w:tc>
        <w:tc>
          <w:tcPr>
            <w:tcW w:w="5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60</w:t>
            </w:r>
          </w:p>
        </w:tc>
        <w:tc>
          <w:tcPr>
            <w:tcW w:w="5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02</w:t>
            </w:r>
          </w:p>
        </w:tc>
        <w:tc>
          <w:tcPr>
            <w:tcW w:w="302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专用设备购置和维修</w:t>
            </w:r>
          </w:p>
        </w:tc>
        <w:tc>
          <w:tcPr>
            <w:tcW w:w="11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35.00</w:t>
            </w:r>
          </w:p>
        </w:tc>
        <w:tc>
          <w:tcPr>
            <w:tcW w:w="134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0.00</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35.00</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Times New Roman" w:hAnsi="Times New Roman" w:eastAsia="宋体" w:cs="宋体"/>
                <w:color w:val="333333"/>
                <w:kern w:val="0"/>
                <w:sz w:val="18"/>
                <w:szCs w:val="18"/>
                <w:lang w:val="en-US" w:eastAsia="zh-CN" w:bidi="ar"/>
              </w:rPr>
              <w:t>　</w:t>
            </w:r>
          </w:p>
        </w:tc>
      </w:tr>
      <w:tr>
        <w:tblPrEx>
          <w:tblCellMar>
            <w:top w:w="0" w:type="dxa"/>
            <w:left w:w="108" w:type="dxa"/>
            <w:bottom w:w="0" w:type="dxa"/>
            <w:right w:w="108" w:type="dxa"/>
          </w:tblCellMar>
        </w:tblPrEx>
        <w:trPr>
          <w:gridAfter w:val="3"/>
          <w:wAfter w:w="1337" w:type="dxa"/>
          <w:trHeight w:val="570"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215</w:t>
            </w:r>
          </w:p>
        </w:tc>
        <w:tc>
          <w:tcPr>
            <w:tcW w:w="5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60</w:t>
            </w:r>
          </w:p>
        </w:tc>
        <w:tc>
          <w:tcPr>
            <w:tcW w:w="5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302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技术研发与推广</w:t>
            </w:r>
          </w:p>
        </w:tc>
        <w:tc>
          <w:tcPr>
            <w:tcW w:w="11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207.26</w:t>
            </w:r>
          </w:p>
        </w:tc>
        <w:tc>
          <w:tcPr>
            <w:tcW w:w="134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0.00</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207.26</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Times New Roman" w:hAnsi="Times New Roman" w:eastAsia="宋体" w:cs="宋体"/>
                <w:color w:val="333333"/>
                <w:kern w:val="0"/>
                <w:sz w:val="18"/>
                <w:szCs w:val="18"/>
                <w:lang w:val="en-US" w:eastAsia="zh-CN" w:bidi="ar"/>
              </w:rPr>
              <w:t>　</w:t>
            </w:r>
          </w:p>
        </w:tc>
      </w:tr>
      <w:tr>
        <w:tblPrEx>
          <w:tblCellMar>
            <w:top w:w="0" w:type="dxa"/>
            <w:left w:w="108" w:type="dxa"/>
            <w:bottom w:w="0" w:type="dxa"/>
            <w:right w:w="108" w:type="dxa"/>
          </w:tblCellMar>
        </w:tblPrEx>
        <w:trPr>
          <w:gridAfter w:val="3"/>
          <w:wAfter w:w="1337" w:type="dxa"/>
          <w:trHeight w:val="555"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215</w:t>
            </w:r>
          </w:p>
        </w:tc>
        <w:tc>
          <w:tcPr>
            <w:tcW w:w="5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60</w:t>
            </w:r>
          </w:p>
        </w:tc>
        <w:tc>
          <w:tcPr>
            <w:tcW w:w="5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05</w:t>
            </w:r>
          </w:p>
        </w:tc>
        <w:tc>
          <w:tcPr>
            <w:tcW w:w="302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宣传</w:t>
            </w:r>
          </w:p>
        </w:tc>
        <w:tc>
          <w:tcPr>
            <w:tcW w:w="11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20.00</w:t>
            </w:r>
          </w:p>
        </w:tc>
        <w:tc>
          <w:tcPr>
            <w:tcW w:w="134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0.00</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20.00</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Times New Roman" w:hAnsi="Times New Roman" w:eastAsia="宋体" w:cs="宋体"/>
                <w:color w:val="333333"/>
                <w:kern w:val="0"/>
                <w:sz w:val="18"/>
                <w:szCs w:val="18"/>
                <w:lang w:val="en-US" w:eastAsia="zh-CN" w:bidi="ar"/>
              </w:rPr>
              <w:t>　</w:t>
            </w:r>
          </w:p>
        </w:tc>
      </w:tr>
      <w:tr>
        <w:tblPrEx>
          <w:tblCellMar>
            <w:top w:w="0" w:type="dxa"/>
            <w:left w:w="108" w:type="dxa"/>
            <w:bottom w:w="0" w:type="dxa"/>
            <w:right w:w="108" w:type="dxa"/>
          </w:tblCellMar>
        </w:tblPrEx>
        <w:trPr>
          <w:gridAfter w:val="3"/>
          <w:wAfter w:w="1337" w:type="dxa"/>
          <w:trHeight w:val="739"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215</w:t>
            </w:r>
          </w:p>
        </w:tc>
        <w:tc>
          <w:tcPr>
            <w:tcW w:w="5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60</w:t>
            </w:r>
          </w:p>
        </w:tc>
        <w:tc>
          <w:tcPr>
            <w:tcW w:w="5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99</w:t>
            </w:r>
          </w:p>
        </w:tc>
        <w:tc>
          <w:tcPr>
            <w:tcW w:w="3020"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其他散装水泥专项资金支出</w:t>
            </w:r>
          </w:p>
        </w:tc>
        <w:tc>
          <w:tcPr>
            <w:tcW w:w="11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217.74</w:t>
            </w:r>
          </w:p>
        </w:tc>
        <w:tc>
          <w:tcPr>
            <w:tcW w:w="134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0.00</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217.74</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Times New Roman" w:hAnsi="Times New Roman" w:eastAsia="宋体" w:cs="宋体"/>
                <w:color w:val="333333"/>
                <w:kern w:val="0"/>
                <w:sz w:val="18"/>
                <w:szCs w:val="18"/>
                <w:lang w:val="en-US" w:eastAsia="zh-CN" w:bidi="ar"/>
              </w:rPr>
              <w:t>　</w:t>
            </w:r>
          </w:p>
        </w:tc>
      </w:tr>
      <w:tr>
        <w:tblPrEx>
          <w:tblCellMar>
            <w:top w:w="0" w:type="dxa"/>
            <w:left w:w="108" w:type="dxa"/>
            <w:bottom w:w="0" w:type="dxa"/>
            <w:right w:w="108" w:type="dxa"/>
          </w:tblCellMar>
        </w:tblPrEx>
        <w:trPr>
          <w:trHeight w:val="420" w:hRule="atLeast"/>
        </w:trPr>
        <w:tc>
          <w:tcPr>
            <w:tcW w:w="10576" w:type="dxa"/>
            <w:gridSpan w:val="17"/>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color w:val="333333"/>
                <w:kern w:val="0"/>
                <w:sz w:val="40"/>
                <w:szCs w:val="4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b/>
                <w:color w:val="333333"/>
                <w:kern w:val="0"/>
                <w:sz w:val="40"/>
                <w:szCs w:val="40"/>
                <w:lang w:val="en-US" w:eastAsia="zh-CN" w:bidi="ar"/>
              </w:rPr>
              <w:t>表六</w:t>
            </w:r>
            <w:r>
              <w:rPr>
                <w:rFonts w:hint="eastAsia" w:ascii="宋体" w:hAnsi="宋体" w:eastAsia="宋体" w:cs="宋体"/>
                <w:b/>
                <w:color w:val="333333"/>
                <w:kern w:val="0"/>
                <w:sz w:val="40"/>
                <w:szCs w:val="40"/>
                <w:lang w:val="en-US" w:eastAsia="zh-CN" w:bidi="ar"/>
              </w:rPr>
              <w:t>:</w:t>
            </w:r>
            <w:r>
              <w:rPr>
                <w:rFonts w:hint="eastAsia" w:ascii="Times New Roman" w:hAnsi="Times New Roman" w:eastAsia="宋体" w:cs="宋体"/>
                <w:b/>
                <w:color w:val="333333"/>
                <w:kern w:val="0"/>
                <w:sz w:val="40"/>
                <w:szCs w:val="40"/>
                <w:lang w:val="en-US" w:eastAsia="zh-CN" w:bidi="ar"/>
              </w:rPr>
              <w:t>部门收支总表</w:t>
            </w:r>
          </w:p>
        </w:tc>
      </w:tr>
      <w:tr>
        <w:tblPrEx>
          <w:tblCellMar>
            <w:top w:w="0" w:type="dxa"/>
            <w:left w:w="108" w:type="dxa"/>
            <w:bottom w:w="0" w:type="dxa"/>
            <w:right w:w="108" w:type="dxa"/>
          </w:tblCellMar>
        </w:tblPrEx>
        <w:trPr>
          <w:trHeight w:val="270" w:hRule="atLeast"/>
        </w:trPr>
        <w:tc>
          <w:tcPr>
            <w:tcW w:w="2184" w:type="dxa"/>
            <w:gridSpan w:val="4"/>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1068" w:type="dxa"/>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2431" w:type="dxa"/>
            <w:gridSpan w:val="3"/>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1101" w:type="dxa"/>
            <w:gridSpan w:val="2"/>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2681" w:type="dxa"/>
            <w:gridSpan w:val="5"/>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w:t>
            </w:r>
          </w:p>
        </w:tc>
        <w:tc>
          <w:tcPr>
            <w:tcW w:w="1111"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Times New Roman" w:hAnsi="Times New Roman" w:eastAsia="宋体" w:cs="宋体"/>
                <w:color w:val="333333"/>
                <w:kern w:val="0"/>
                <w:sz w:val="18"/>
                <w:szCs w:val="18"/>
                <w:lang w:val="en-US" w:eastAsia="zh-CN" w:bidi="ar"/>
              </w:rPr>
              <w:t>单位：万元</w:t>
            </w:r>
          </w:p>
        </w:tc>
      </w:tr>
      <w:tr>
        <w:tblPrEx>
          <w:tblCellMar>
            <w:top w:w="0" w:type="dxa"/>
            <w:left w:w="108" w:type="dxa"/>
            <w:bottom w:w="0" w:type="dxa"/>
            <w:right w:w="108" w:type="dxa"/>
          </w:tblCellMar>
        </w:tblPrEx>
        <w:trPr>
          <w:trHeight w:val="282" w:hRule="atLeast"/>
        </w:trPr>
        <w:tc>
          <w:tcPr>
            <w:tcW w:w="3252"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6"/>
                <w:szCs w:val="16"/>
                <w:lang w:val="en-US" w:eastAsia="zh-CN" w:bidi="ar"/>
              </w:rPr>
              <w:t>收</w:t>
            </w: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入</w:t>
            </w:r>
          </w:p>
        </w:tc>
        <w:tc>
          <w:tcPr>
            <w:tcW w:w="7324" w:type="dxa"/>
            <w:gridSpan w:val="1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6"/>
                <w:szCs w:val="16"/>
                <w:lang w:val="en-US" w:eastAsia="zh-CN" w:bidi="ar"/>
              </w:rPr>
              <w:t>支</w:t>
            </w: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出</w:t>
            </w:r>
          </w:p>
        </w:tc>
      </w:tr>
      <w:tr>
        <w:tblPrEx>
          <w:tblCellMar>
            <w:top w:w="0" w:type="dxa"/>
            <w:left w:w="108" w:type="dxa"/>
            <w:bottom w:w="0" w:type="dxa"/>
            <w:right w:w="108" w:type="dxa"/>
          </w:tblCellMar>
        </w:tblPrEx>
        <w:trPr>
          <w:trHeight w:val="282"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6"/>
                <w:szCs w:val="16"/>
                <w:lang w:val="en-US" w:eastAsia="zh-CN" w:bidi="ar"/>
              </w:rPr>
              <w:t>项</w:t>
            </w: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目</w:t>
            </w:r>
          </w:p>
        </w:tc>
        <w:tc>
          <w:tcPr>
            <w:tcW w:w="10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2016</w:t>
            </w:r>
            <w:r>
              <w:rPr>
                <w:rFonts w:hint="eastAsia" w:ascii="Times New Roman" w:hAnsi="Times New Roman" w:eastAsia="宋体" w:cs="宋体"/>
                <w:color w:val="333333"/>
                <w:kern w:val="0"/>
                <w:sz w:val="16"/>
                <w:szCs w:val="16"/>
                <w:lang w:val="en-US" w:eastAsia="zh-CN" w:bidi="ar"/>
              </w:rPr>
              <w:t>年预算数</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6"/>
                <w:szCs w:val="16"/>
                <w:lang w:val="en-US" w:eastAsia="zh-CN" w:bidi="ar"/>
              </w:rPr>
              <w:t>项</w:t>
            </w: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目（按支出功能科目分类）</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2016</w:t>
            </w:r>
            <w:r>
              <w:rPr>
                <w:rFonts w:hint="eastAsia" w:ascii="Times New Roman" w:hAnsi="Times New Roman" w:eastAsia="宋体" w:cs="宋体"/>
                <w:color w:val="333333"/>
                <w:kern w:val="0"/>
                <w:sz w:val="16"/>
                <w:szCs w:val="16"/>
                <w:lang w:val="en-US" w:eastAsia="zh-CN" w:bidi="ar"/>
              </w:rPr>
              <w:t>年预算数</w:t>
            </w:r>
          </w:p>
        </w:tc>
        <w:tc>
          <w:tcPr>
            <w:tcW w:w="2681"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6"/>
                <w:szCs w:val="16"/>
                <w:lang w:val="en-US" w:eastAsia="zh-CN" w:bidi="ar"/>
              </w:rPr>
              <w:t>项</w:t>
            </w: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目（按支出经济科目分类）</w:t>
            </w:r>
          </w:p>
        </w:tc>
        <w:tc>
          <w:tcPr>
            <w:tcW w:w="11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2016</w:t>
            </w:r>
            <w:r>
              <w:rPr>
                <w:rFonts w:hint="eastAsia" w:ascii="Times New Roman" w:hAnsi="Times New Roman" w:eastAsia="宋体" w:cs="宋体"/>
                <w:color w:val="333333"/>
                <w:kern w:val="0"/>
                <w:sz w:val="16"/>
                <w:szCs w:val="16"/>
                <w:lang w:val="en-US" w:eastAsia="zh-CN" w:bidi="ar"/>
              </w:rPr>
              <w:t>年预算数</w:t>
            </w:r>
          </w:p>
        </w:tc>
      </w:tr>
      <w:tr>
        <w:tblPrEx>
          <w:tblCellMar>
            <w:top w:w="0" w:type="dxa"/>
            <w:left w:w="108" w:type="dxa"/>
            <w:bottom w:w="0" w:type="dxa"/>
            <w:right w:w="108" w:type="dxa"/>
          </w:tblCellMar>
        </w:tblPrEx>
        <w:trPr>
          <w:trHeight w:val="420"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6"/>
                <w:szCs w:val="16"/>
                <w:lang w:val="en-US" w:eastAsia="zh-CN" w:bidi="ar"/>
              </w:rPr>
              <w:t>一、一般公共预算拨款</w:t>
            </w:r>
          </w:p>
        </w:tc>
        <w:tc>
          <w:tcPr>
            <w:tcW w:w="10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104,913.71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一、一般公共服务支出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681"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6"/>
                <w:szCs w:val="16"/>
                <w:lang w:val="en-US" w:eastAsia="zh-CN" w:bidi="ar"/>
              </w:rPr>
              <w:t>一、基本支出</w:t>
            </w:r>
          </w:p>
        </w:tc>
        <w:tc>
          <w:tcPr>
            <w:tcW w:w="11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30,153.68 </w:t>
            </w:r>
          </w:p>
        </w:tc>
      </w:tr>
      <w:tr>
        <w:tblPrEx>
          <w:tblCellMar>
            <w:top w:w="0" w:type="dxa"/>
            <w:left w:w="108" w:type="dxa"/>
            <w:bottom w:w="0" w:type="dxa"/>
            <w:right w:w="108" w:type="dxa"/>
          </w:tblCellMar>
        </w:tblPrEx>
        <w:trPr>
          <w:trHeight w:val="282"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1.</w:t>
            </w:r>
            <w:r>
              <w:rPr>
                <w:rFonts w:hint="eastAsia" w:ascii="Times New Roman" w:hAnsi="Times New Roman" w:eastAsia="宋体" w:cs="宋体"/>
                <w:color w:val="333333"/>
                <w:kern w:val="0"/>
                <w:sz w:val="16"/>
                <w:szCs w:val="16"/>
                <w:lang w:val="en-US" w:eastAsia="zh-CN" w:bidi="ar"/>
              </w:rPr>
              <w:t>经费拨款</w:t>
            </w:r>
          </w:p>
        </w:tc>
        <w:tc>
          <w:tcPr>
            <w:tcW w:w="10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104,035.71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二、外交支出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681"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1.</w:t>
            </w:r>
            <w:r>
              <w:rPr>
                <w:rFonts w:hint="eastAsia" w:ascii="Times New Roman" w:hAnsi="Times New Roman" w:eastAsia="宋体" w:cs="宋体"/>
                <w:color w:val="333333"/>
                <w:kern w:val="0"/>
                <w:sz w:val="16"/>
                <w:szCs w:val="16"/>
                <w:lang w:val="en-US" w:eastAsia="zh-CN" w:bidi="ar"/>
              </w:rPr>
              <w:t>工资福利支出</w:t>
            </w:r>
          </w:p>
        </w:tc>
        <w:tc>
          <w:tcPr>
            <w:tcW w:w="11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16,684.21 </w:t>
            </w:r>
          </w:p>
        </w:tc>
      </w:tr>
      <w:tr>
        <w:tblPrEx>
          <w:tblCellMar>
            <w:top w:w="0" w:type="dxa"/>
            <w:left w:w="108" w:type="dxa"/>
            <w:bottom w:w="0" w:type="dxa"/>
            <w:right w:w="108" w:type="dxa"/>
          </w:tblCellMar>
        </w:tblPrEx>
        <w:trPr>
          <w:trHeight w:val="282"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(1)</w:t>
            </w:r>
            <w:r>
              <w:rPr>
                <w:rFonts w:hint="eastAsia" w:ascii="Times New Roman" w:hAnsi="Times New Roman" w:eastAsia="宋体" w:cs="宋体"/>
                <w:color w:val="333333"/>
                <w:kern w:val="0"/>
                <w:sz w:val="16"/>
                <w:szCs w:val="16"/>
                <w:lang w:val="en-US" w:eastAsia="zh-CN" w:bidi="ar"/>
              </w:rPr>
              <w:t>自治区本级</w:t>
            </w:r>
          </w:p>
        </w:tc>
        <w:tc>
          <w:tcPr>
            <w:tcW w:w="10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94,664.10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三、国防支出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681"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2.</w:t>
            </w:r>
            <w:r>
              <w:rPr>
                <w:rFonts w:hint="eastAsia" w:ascii="Times New Roman" w:hAnsi="Times New Roman" w:eastAsia="宋体" w:cs="宋体"/>
                <w:color w:val="333333"/>
                <w:kern w:val="0"/>
                <w:sz w:val="16"/>
                <w:szCs w:val="16"/>
                <w:lang w:val="en-US" w:eastAsia="zh-CN" w:bidi="ar"/>
              </w:rPr>
              <w:t>商品和服务支出</w:t>
            </w:r>
          </w:p>
        </w:tc>
        <w:tc>
          <w:tcPr>
            <w:tcW w:w="11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7,926.97 </w:t>
            </w:r>
          </w:p>
        </w:tc>
      </w:tr>
      <w:tr>
        <w:tblPrEx>
          <w:tblCellMar>
            <w:top w:w="0" w:type="dxa"/>
            <w:left w:w="108" w:type="dxa"/>
            <w:bottom w:w="0" w:type="dxa"/>
            <w:right w:w="108" w:type="dxa"/>
          </w:tblCellMar>
        </w:tblPrEx>
        <w:trPr>
          <w:trHeight w:val="282"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(2)</w:t>
            </w:r>
            <w:r>
              <w:rPr>
                <w:rFonts w:hint="eastAsia" w:ascii="Times New Roman" w:hAnsi="Times New Roman" w:eastAsia="宋体" w:cs="宋体"/>
                <w:color w:val="333333"/>
                <w:kern w:val="0"/>
                <w:sz w:val="16"/>
                <w:szCs w:val="16"/>
                <w:lang w:val="en-US" w:eastAsia="zh-CN" w:bidi="ar"/>
              </w:rPr>
              <w:t>中央补助</w:t>
            </w:r>
          </w:p>
        </w:tc>
        <w:tc>
          <w:tcPr>
            <w:tcW w:w="10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9,371.61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四、公共安全支出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681"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3.</w:t>
            </w:r>
            <w:r>
              <w:rPr>
                <w:rFonts w:hint="eastAsia" w:ascii="Times New Roman" w:hAnsi="Times New Roman" w:eastAsia="宋体" w:cs="宋体"/>
                <w:color w:val="333333"/>
                <w:kern w:val="0"/>
                <w:sz w:val="16"/>
                <w:szCs w:val="16"/>
                <w:lang w:val="en-US" w:eastAsia="zh-CN" w:bidi="ar"/>
              </w:rPr>
              <w:t>对个人和家庭的补助</w:t>
            </w:r>
          </w:p>
        </w:tc>
        <w:tc>
          <w:tcPr>
            <w:tcW w:w="11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5,542.50 </w:t>
            </w:r>
          </w:p>
        </w:tc>
      </w:tr>
      <w:tr>
        <w:tblPrEx>
          <w:tblCellMar>
            <w:top w:w="0" w:type="dxa"/>
            <w:left w:w="108" w:type="dxa"/>
            <w:bottom w:w="0" w:type="dxa"/>
            <w:right w:w="108" w:type="dxa"/>
          </w:tblCellMar>
        </w:tblPrEx>
        <w:trPr>
          <w:trHeight w:val="735"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2.</w:t>
            </w:r>
            <w:r>
              <w:rPr>
                <w:rFonts w:hint="eastAsia" w:ascii="Times New Roman" w:hAnsi="Times New Roman" w:eastAsia="宋体" w:cs="宋体"/>
                <w:color w:val="333333"/>
                <w:kern w:val="0"/>
                <w:sz w:val="16"/>
                <w:szCs w:val="16"/>
                <w:lang w:val="en-US" w:eastAsia="zh-CN" w:bidi="ar"/>
              </w:rPr>
              <w:t>纳入一般公共预算管理的非税收入安排的资金</w:t>
            </w:r>
          </w:p>
        </w:tc>
        <w:tc>
          <w:tcPr>
            <w:tcW w:w="10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878.00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五、教育支出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80,638.01 </w:t>
            </w:r>
          </w:p>
        </w:tc>
        <w:tc>
          <w:tcPr>
            <w:tcW w:w="2681"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6"/>
                <w:szCs w:val="16"/>
                <w:lang w:val="en-US" w:eastAsia="zh-CN" w:bidi="ar"/>
              </w:rPr>
              <w:t>二、项目支出</w:t>
            </w:r>
          </w:p>
        </w:tc>
        <w:tc>
          <w:tcPr>
            <w:tcW w:w="11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117,070.45 </w:t>
            </w:r>
          </w:p>
        </w:tc>
      </w:tr>
      <w:tr>
        <w:tblPrEx>
          <w:tblCellMar>
            <w:top w:w="0" w:type="dxa"/>
            <w:left w:w="108" w:type="dxa"/>
            <w:bottom w:w="0" w:type="dxa"/>
            <w:right w:w="108" w:type="dxa"/>
          </w:tblCellMar>
        </w:tblPrEx>
        <w:trPr>
          <w:trHeight w:val="525"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w:t>
            </w:r>
            <w:r>
              <w:rPr>
                <w:rFonts w:hint="eastAsia" w:ascii="宋体" w:hAnsi="宋体" w:eastAsia="宋体" w:cs="宋体"/>
                <w:color w:val="333333"/>
                <w:kern w:val="0"/>
                <w:sz w:val="16"/>
                <w:szCs w:val="16"/>
                <w:lang w:val="en-US" w:eastAsia="zh-CN" w:bidi="ar"/>
              </w:rPr>
              <w:t>1</w:t>
            </w:r>
            <w:r>
              <w:rPr>
                <w:rFonts w:hint="eastAsia" w:ascii="Times New Roman" w:hAnsi="Times New Roman" w:eastAsia="宋体" w:cs="宋体"/>
                <w:color w:val="333333"/>
                <w:kern w:val="0"/>
                <w:sz w:val="16"/>
                <w:szCs w:val="16"/>
                <w:lang w:val="en-US" w:eastAsia="zh-CN" w:bidi="ar"/>
              </w:rPr>
              <w:t>）专项收入安排的资金</w:t>
            </w:r>
          </w:p>
        </w:tc>
        <w:tc>
          <w:tcPr>
            <w:tcW w:w="10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六、科学技术支出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1,200.00 </w:t>
            </w:r>
          </w:p>
        </w:tc>
        <w:tc>
          <w:tcPr>
            <w:tcW w:w="2681"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1.</w:t>
            </w:r>
            <w:r>
              <w:rPr>
                <w:rFonts w:hint="eastAsia" w:ascii="Times New Roman" w:hAnsi="Times New Roman" w:eastAsia="宋体" w:cs="宋体"/>
                <w:color w:val="333333"/>
                <w:kern w:val="0"/>
                <w:sz w:val="16"/>
                <w:szCs w:val="16"/>
                <w:lang w:val="en-US" w:eastAsia="zh-CN" w:bidi="ar"/>
              </w:rPr>
              <w:t>工资福利支出</w:t>
            </w:r>
          </w:p>
        </w:tc>
        <w:tc>
          <w:tcPr>
            <w:tcW w:w="11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23,301.83 </w:t>
            </w:r>
          </w:p>
        </w:tc>
      </w:tr>
      <w:tr>
        <w:tblPrEx>
          <w:tblCellMar>
            <w:top w:w="0" w:type="dxa"/>
            <w:left w:w="108" w:type="dxa"/>
            <w:bottom w:w="0" w:type="dxa"/>
            <w:right w:w="108" w:type="dxa"/>
          </w:tblCellMar>
        </w:tblPrEx>
        <w:trPr>
          <w:trHeight w:val="720"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w:t>
            </w:r>
            <w:r>
              <w:rPr>
                <w:rFonts w:hint="eastAsia" w:ascii="宋体" w:hAnsi="宋体" w:eastAsia="宋体" w:cs="宋体"/>
                <w:color w:val="333333"/>
                <w:kern w:val="0"/>
                <w:sz w:val="16"/>
                <w:szCs w:val="16"/>
                <w:lang w:val="en-US" w:eastAsia="zh-CN" w:bidi="ar"/>
              </w:rPr>
              <w:t>2</w:t>
            </w:r>
            <w:r>
              <w:rPr>
                <w:rFonts w:hint="eastAsia" w:ascii="Times New Roman" w:hAnsi="Times New Roman" w:eastAsia="宋体" w:cs="宋体"/>
                <w:color w:val="333333"/>
                <w:kern w:val="0"/>
                <w:sz w:val="16"/>
                <w:szCs w:val="16"/>
                <w:lang w:val="en-US" w:eastAsia="zh-CN" w:bidi="ar"/>
              </w:rPr>
              <w:t>）行政事业性收费收入安排的资金</w:t>
            </w:r>
          </w:p>
        </w:tc>
        <w:tc>
          <w:tcPr>
            <w:tcW w:w="10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858.00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七、文化体育与传媒支出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681"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2.</w:t>
            </w:r>
            <w:r>
              <w:rPr>
                <w:rFonts w:hint="eastAsia" w:ascii="Times New Roman" w:hAnsi="Times New Roman" w:eastAsia="宋体" w:cs="宋体"/>
                <w:color w:val="333333"/>
                <w:kern w:val="0"/>
                <w:sz w:val="16"/>
                <w:szCs w:val="16"/>
                <w:lang w:val="en-US" w:eastAsia="zh-CN" w:bidi="ar"/>
              </w:rPr>
              <w:t>商品和服务支出</w:t>
            </w:r>
          </w:p>
        </w:tc>
        <w:tc>
          <w:tcPr>
            <w:tcW w:w="11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22,173.99 </w:t>
            </w:r>
          </w:p>
        </w:tc>
      </w:tr>
      <w:tr>
        <w:tblPrEx>
          <w:tblCellMar>
            <w:top w:w="0" w:type="dxa"/>
            <w:left w:w="108" w:type="dxa"/>
            <w:bottom w:w="0" w:type="dxa"/>
            <w:right w:w="108" w:type="dxa"/>
          </w:tblCellMar>
        </w:tblPrEx>
        <w:trPr>
          <w:trHeight w:val="465"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w:t>
            </w:r>
            <w:r>
              <w:rPr>
                <w:rFonts w:hint="eastAsia" w:ascii="宋体" w:hAnsi="宋体" w:eastAsia="宋体" w:cs="宋体"/>
                <w:color w:val="333333"/>
                <w:kern w:val="0"/>
                <w:sz w:val="16"/>
                <w:szCs w:val="16"/>
                <w:lang w:val="en-US" w:eastAsia="zh-CN" w:bidi="ar"/>
              </w:rPr>
              <w:t>3</w:t>
            </w:r>
            <w:r>
              <w:rPr>
                <w:rFonts w:hint="eastAsia" w:ascii="Times New Roman" w:hAnsi="Times New Roman" w:eastAsia="宋体" w:cs="宋体"/>
                <w:color w:val="333333"/>
                <w:kern w:val="0"/>
                <w:sz w:val="16"/>
                <w:szCs w:val="16"/>
                <w:lang w:val="en-US" w:eastAsia="zh-CN" w:bidi="ar"/>
              </w:rPr>
              <w:t>）罚没收入安排的资金</w:t>
            </w:r>
          </w:p>
        </w:tc>
        <w:tc>
          <w:tcPr>
            <w:tcW w:w="10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八、社会保障和就业支出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904.92 </w:t>
            </w:r>
          </w:p>
        </w:tc>
        <w:tc>
          <w:tcPr>
            <w:tcW w:w="2681"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3.</w:t>
            </w:r>
            <w:r>
              <w:rPr>
                <w:rFonts w:hint="eastAsia" w:ascii="Times New Roman" w:hAnsi="Times New Roman" w:eastAsia="宋体" w:cs="宋体"/>
                <w:color w:val="333333"/>
                <w:kern w:val="0"/>
                <w:sz w:val="16"/>
                <w:szCs w:val="16"/>
                <w:lang w:val="en-US" w:eastAsia="zh-CN" w:bidi="ar"/>
              </w:rPr>
              <w:t>对个人和家庭的补助</w:t>
            </w:r>
          </w:p>
        </w:tc>
        <w:tc>
          <w:tcPr>
            <w:tcW w:w="11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7,223.84 </w:t>
            </w:r>
          </w:p>
        </w:tc>
      </w:tr>
      <w:tr>
        <w:tblPrEx>
          <w:tblCellMar>
            <w:top w:w="0" w:type="dxa"/>
            <w:left w:w="108" w:type="dxa"/>
            <w:bottom w:w="0" w:type="dxa"/>
            <w:right w:w="108" w:type="dxa"/>
          </w:tblCellMar>
        </w:tblPrEx>
        <w:trPr>
          <w:trHeight w:val="495"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w:t>
            </w:r>
            <w:r>
              <w:rPr>
                <w:rFonts w:hint="eastAsia" w:ascii="宋体" w:hAnsi="宋体" w:eastAsia="宋体" w:cs="宋体"/>
                <w:color w:val="333333"/>
                <w:kern w:val="0"/>
                <w:sz w:val="16"/>
                <w:szCs w:val="16"/>
                <w:lang w:val="en-US" w:eastAsia="zh-CN" w:bidi="ar"/>
              </w:rPr>
              <w:t>4</w:t>
            </w:r>
            <w:r>
              <w:rPr>
                <w:rFonts w:hint="eastAsia" w:ascii="Times New Roman" w:hAnsi="Times New Roman" w:eastAsia="宋体" w:cs="宋体"/>
                <w:color w:val="333333"/>
                <w:kern w:val="0"/>
                <w:sz w:val="16"/>
                <w:szCs w:val="16"/>
                <w:lang w:val="en-US" w:eastAsia="zh-CN" w:bidi="ar"/>
              </w:rPr>
              <w:t>）国有资本经营收入安排的资金</w:t>
            </w:r>
          </w:p>
        </w:tc>
        <w:tc>
          <w:tcPr>
            <w:tcW w:w="10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九、社会保险基金支出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681"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4.</w:t>
            </w:r>
            <w:r>
              <w:rPr>
                <w:rFonts w:hint="eastAsia" w:ascii="Times New Roman" w:hAnsi="Times New Roman" w:eastAsia="宋体" w:cs="宋体"/>
                <w:color w:val="333333"/>
                <w:kern w:val="0"/>
                <w:sz w:val="16"/>
                <w:szCs w:val="16"/>
                <w:lang w:val="en-US" w:eastAsia="zh-CN" w:bidi="ar"/>
              </w:rPr>
              <w:t>对企事业单位的补贴</w:t>
            </w:r>
          </w:p>
        </w:tc>
        <w:tc>
          <w:tcPr>
            <w:tcW w:w="11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46,830.00 </w:t>
            </w:r>
          </w:p>
        </w:tc>
      </w:tr>
      <w:tr>
        <w:tblPrEx>
          <w:tblCellMar>
            <w:top w:w="0" w:type="dxa"/>
            <w:left w:w="108" w:type="dxa"/>
            <w:bottom w:w="0" w:type="dxa"/>
            <w:right w:w="108" w:type="dxa"/>
          </w:tblCellMar>
        </w:tblPrEx>
        <w:trPr>
          <w:trHeight w:val="705"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w:t>
            </w:r>
            <w:r>
              <w:rPr>
                <w:rFonts w:hint="eastAsia" w:ascii="宋体" w:hAnsi="宋体" w:eastAsia="宋体" w:cs="宋体"/>
                <w:color w:val="333333"/>
                <w:kern w:val="0"/>
                <w:sz w:val="16"/>
                <w:szCs w:val="16"/>
                <w:lang w:val="en-US" w:eastAsia="zh-CN" w:bidi="ar"/>
              </w:rPr>
              <w:t>5</w:t>
            </w:r>
            <w:r>
              <w:rPr>
                <w:rFonts w:hint="eastAsia" w:ascii="Times New Roman" w:hAnsi="Times New Roman" w:eastAsia="宋体" w:cs="宋体"/>
                <w:color w:val="333333"/>
                <w:kern w:val="0"/>
                <w:sz w:val="16"/>
                <w:szCs w:val="16"/>
                <w:lang w:val="en-US" w:eastAsia="zh-CN" w:bidi="ar"/>
              </w:rPr>
              <w:t>）国有资源（资产）有偿使用收入安排的资金</w:t>
            </w:r>
          </w:p>
        </w:tc>
        <w:tc>
          <w:tcPr>
            <w:tcW w:w="10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十、医疗卫生与计划生育支出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3,388.50 </w:t>
            </w:r>
          </w:p>
        </w:tc>
        <w:tc>
          <w:tcPr>
            <w:tcW w:w="2681"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5.</w:t>
            </w:r>
            <w:r>
              <w:rPr>
                <w:rFonts w:hint="eastAsia" w:ascii="Times New Roman" w:hAnsi="Times New Roman" w:eastAsia="宋体" w:cs="宋体"/>
                <w:color w:val="333333"/>
                <w:kern w:val="0"/>
                <w:sz w:val="16"/>
                <w:szCs w:val="16"/>
                <w:lang w:val="en-US" w:eastAsia="zh-CN" w:bidi="ar"/>
              </w:rPr>
              <w:t>转移性支出</w:t>
            </w:r>
          </w:p>
        </w:tc>
        <w:tc>
          <w:tcPr>
            <w:tcW w:w="11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r>
      <w:tr>
        <w:tblPrEx>
          <w:tblCellMar>
            <w:top w:w="0" w:type="dxa"/>
            <w:left w:w="108" w:type="dxa"/>
            <w:bottom w:w="0" w:type="dxa"/>
            <w:right w:w="108" w:type="dxa"/>
          </w:tblCellMar>
        </w:tblPrEx>
        <w:trPr>
          <w:trHeight w:val="540"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w:t>
            </w:r>
            <w:r>
              <w:rPr>
                <w:rFonts w:hint="eastAsia" w:ascii="宋体" w:hAnsi="宋体" w:eastAsia="宋体" w:cs="宋体"/>
                <w:color w:val="333333"/>
                <w:kern w:val="0"/>
                <w:sz w:val="16"/>
                <w:szCs w:val="16"/>
                <w:lang w:val="en-US" w:eastAsia="zh-CN" w:bidi="ar"/>
              </w:rPr>
              <w:t>6</w:t>
            </w:r>
            <w:r>
              <w:rPr>
                <w:rFonts w:hint="eastAsia" w:ascii="Times New Roman" w:hAnsi="Times New Roman" w:eastAsia="宋体" w:cs="宋体"/>
                <w:color w:val="333333"/>
                <w:kern w:val="0"/>
                <w:sz w:val="16"/>
                <w:szCs w:val="16"/>
                <w:lang w:val="en-US" w:eastAsia="zh-CN" w:bidi="ar"/>
              </w:rPr>
              <w:t>）其他收入安排的资金</w:t>
            </w:r>
          </w:p>
        </w:tc>
        <w:tc>
          <w:tcPr>
            <w:tcW w:w="10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20.00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十一、节能环保支出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681"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6.</w:t>
            </w:r>
            <w:r>
              <w:rPr>
                <w:rFonts w:hint="eastAsia" w:ascii="Times New Roman" w:hAnsi="Times New Roman" w:eastAsia="宋体" w:cs="宋体"/>
                <w:color w:val="333333"/>
                <w:kern w:val="0"/>
                <w:sz w:val="16"/>
                <w:szCs w:val="16"/>
                <w:lang w:val="en-US" w:eastAsia="zh-CN" w:bidi="ar"/>
              </w:rPr>
              <w:t>债务利息支出</w:t>
            </w:r>
          </w:p>
        </w:tc>
        <w:tc>
          <w:tcPr>
            <w:tcW w:w="11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760.00 </w:t>
            </w:r>
          </w:p>
        </w:tc>
      </w:tr>
      <w:tr>
        <w:tblPrEx>
          <w:tblCellMar>
            <w:top w:w="0" w:type="dxa"/>
            <w:left w:w="108" w:type="dxa"/>
            <w:bottom w:w="0" w:type="dxa"/>
            <w:right w:w="108" w:type="dxa"/>
          </w:tblCellMar>
        </w:tblPrEx>
        <w:trPr>
          <w:trHeight w:val="282"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3.</w:t>
            </w:r>
            <w:r>
              <w:rPr>
                <w:rFonts w:hint="eastAsia" w:ascii="Times New Roman" w:hAnsi="Times New Roman" w:eastAsia="宋体" w:cs="宋体"/>
                <w:color w:val="333333"/>
                <w:kern w:val="0"/>
                <w:sz w:val="16"/>
                <w:szCs w:val="16"/>
                <w:lang w:val="en-US" w:eastAsia="zh-CN" w:bidi="ar"/>
              </w:rPr>
              <w:t>一般债务收入</w:t>
            </w:r>
          </w:p>
        </w:tc>
        <w:tc>
          <w:tcPr>
            <w:tcW w:w="10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十二、城乡社区支出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681"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7.</w:t>
            </w:r>
            <w:r>
              <w:rPr>
                <w:rFonts w:hint="eastAsia" w:ascii="Times New Roman" w:hAnsi="Times New Roman" w:eastAsia="宋体" w:cs="宋体"/>
                <w:color w:val="333333"/>
                <w:kern w:val="0"/>
                <w:sz w:val="16"/>
                <w:szCs w:val="16"/>
                <w:lang w:val="en-US" w:eastAsia="zh-CN" w:bidi="ar"/>
              </w:rPr>
              <w:t>基本建设支出</w:t>
            </w:r>
          </w:p>
        </w:tc>
        <w:tc>
          <w:tcPr>
            <w:tcW w:w="11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4,020.00 </w:t>
            </w:r>
          </w:p>
        </w:tc>
      </w:tr>
      <w:tr>
        <w:tblPrEx>
          <w:tblCellMar>
            <w:top w:w="0" w:type="dxa"/>
            <w:left w:w="108" w:type="dxa"/>
            <w:bottom w:w="0" w:type="dxa"/>
            <w:right w:w="108" w:type="dxa"/>
          </w:tblCellMar>
        </w:tblPrEx>
        <w:trPr>
          <w:trHeight w:val="585"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6"/>
                <w:szCs w:val="16"/>
                <w:lang w:val="en-US" w:eastAsia="zh-CN" w:bidi="ar"/>
              </w:rPr>
              <w:t>二、政府性基金预算拨款</w:t>
            </w:r>
          </w:p>
        </w:tc>
        <w:tc>
          <w:tcPr>
            <w:tcW w:w="10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480.00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十三、农林水支出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244.84 </w:t>
            </w:r>
          </w:p>
        </w:tc>
        <w:tc>
          <w:tcPr>
            <w:tcW w:w="2681"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8.</w:t>
            </w:r>
            <w:r>
              <w:rPr>
                <w:rFonts w:hint="eastAsia" w:ascii="Times New Roman" w:hAnsi="Times New Roman" w:eastAsia="宋体" w:cs="宋体"/>
                <w:color w:val="333333"/>
                <w:kern w:val="0"/>
                <w:sz w:val="16"/>
                <w:szCs w:val="16"/>
                <w:lang w:val="en-US" w:eastAsia="zh-CN" w:bidi="ar"/>
              </w:rPr>
              <w:t>其他资本性支出</w:t>
            </w:r>
          </w:p>
        </w:tc>
        <w:tc>
          <w:tcPr>
            <w:tcW w:w="11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12,095.79 </w:t>
            </w:r>
          </w:p>
        </w:tc>
      </w:tr>
      <w:tr>
        <w:tblPrEx>
          <w:tblCellMar>
            <w:top w:w="0" w:type="dxa"/>
            <w:left w:w="108" w:type="dxa"/>
            <w:bottom w:w="0" w:type="dxa"/>
            <w:right w:w="108" w:type="dxa"/>
          </w:tblCellMar>
        </w:tblPrEx>
        <w:trPr>
          <w:trHeight w:val="282"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1.</w:t>
            </w:r>
            <w:r>
              <w:rPr>
                <w:rFonts w:hint="eastAsia" w:ascii="Times New Roman" w:hAnsi="Times New Roman" w:eastAsia="宋体" w:cs="宋体"/>
                <w:color w:val="333333"/>
                <w:kern w:val="0"/>
                <w:sz w:val="16"/>
                <w:szCs w:val="16"/>
                <w:lang w:val="en-US" w:eastAsia="zh-CN" w:bidi="ar"/>
              </w:rPr>
              <w:t>自治区本级</w:t>
            </w:r>
          </w:p>
        </w:tc>
        <w:tc>
          <w:tcPr>
            <w:tcW w:w="10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480.00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十四、交通运输支出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681"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9.</w:t>
            </w:r>
            <w:r>
              <w:rPr>
                <w:rFonts w:hint="eastAsia" w:ascii="Times New Roman" w:hAnsi="Times New Roman" w:eastAsia="宋体" w:cs="宋体"/>
                <w:color w:val="333333"/>
                <w:kern w:val="0"/>
                <w:sz w:val="16"/>
                <w:szCs w:val="16"/>
                <w:lang w:val="en-US" w:eastAsia="zh-CN" w:bidi="ar"/>
              </w:rPr>
              <w:t>其他支出</w:t>
            </w:r>
          </w:p>
        </w:tc>
        <w:tc>
          <w:tcPr>
            <w:tcW w:w="11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365.00 </w:t>
            </w:r>
          </w:p>
        </w:tc>
      </w:tr>
      <w:tr>
        <w:tblPrEx>
          <w:tblCellMar>
            <w:top w:w="0" w:type="dxa"/>
            <w:left w:w="108" w:type="dxa"/>
            <w:bottom w:w="0" w:type="dxa"/>
            <w:right w:w="108" w:type="dxa"/>
          </w:tblCellMar>
        </w:tblPrEx>
        <w:trPr>
          <w:trHeight w:val="282"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2.</w:t>
            </w:r>
            <w:r>
              <w:rPr>
                <w:rFonts w:hint="eastAsia" w:ascii="Times New Roman" w:hAnsi="Times New Roman" w:eastAsia="宋体" w:cs="宋体"/>
                <w:color w:val="333333"/>
                <w:kern w:val="0"/>
                <w:sz w:val="16"/>
                <w:szCs w:val="16"/>
                <w:lang w:val="en-US" w:eastAsia="zh-CN" w:bidi="ar"/>
              </w:rPr>
              <w:t>中央补助</w:t>
            </w:r>
          </w:p>
        </w:tc>
        <w:tc>
          <w:tcPr>
            <w:tcW w:w="10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十五、资源勘探信息等支出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58,870.92 </w:t>
            </w:r>
          </w:p>
        </w:tc>
        <w:tc>
          <w:tcPr>
            <w:tcW w:w="2681"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10.</w:t>
            </w:r>
            <w:r>
              <w:rPr>
                <w:rFonts w:hint="eastAsia" w:ascii="Times New Roman" w:hAnsi="Times New Roman" w:eastAsia="宋体" w:cs="宋体"/>
                <w:color w:val="333333"/>
                <w:kern w:val="0"/>
                <w:sz w:val="16"/>
                <w:szCs w:val="16"/>
                <w:lang w:val="en-US" w:eastAsia="zh-CN" w:bidi="ar"/>
              </w:rPr>
              <w:t>财政核定的预留机动经费</w:t>
            </w:r>
          </w:p>
        </w:tc>
        <w:tc>
          <w:tcPr>
            <w:tcW w:w="11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300.00 </w:t>
            </w:r>
          </w:p>
        </w:tc>
      </w:tr>
      <w:tr>
        <w:tblPrEx>
          <w:tblCellMar>
            <w:top w:w="0" w:type="dxa"/>
            <w:left w:w="108" w:type="dxa"/>
            <w:bottom w:w="0" w:type="dxa"/>
            <w:right w:w="108" w:type="dxa"/>
          </w:tblCellMar>
        </w:tblPrEx>
        <w:trPr>
          <w:trHeight w:val="282"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3.</w:t>
            </w:r>
            <w:r>
              <w:rPr>
                <w:rFonts w:hint="eastAsia" w:ascii="Times New Roman" w:hAnsi="Times New Roman" w:eastAsia="宋体" w:cs="宋体"/>
                <w:color w:val="333333"/>
                <w:kern w:val="0"/>
                <w:sz w:val="16"/>
                <w:szCs w:val="16"/>
                <w:lang w:val="en-US" w:eastAsia="zh-CN" w:bidi="ar"/>
              </w:rPr>
              <w:t>专项债务收入</w:t>
            </w:r>
          </w:p>
        </w:tc>
        <w:tc>
          <w:tcPr>
            <w:tcW w:w="10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十六、商业服务业等支出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681"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6"/>
                <w:szCs w:val="16"/>
                <w:lang w:val="en-US" w:eastAsia="zh-CN" w:bidi="ar"/>
              </w:rPr>
              <w:t>　</w:t>
            </w:r>
          </w:p>
        </w:tc>
        <w:tc>
          <w:tcPr>
            <w:tcW w:w="11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Times New Roman" w:hAnsi="Times New Roman" w:eastAsia="宋体" w:cs="宋体"/>
                <w:color w:val="333333"/>
                <w:kern w:val="0"/>
                <w:sz w:val="16"/>
                <w:szCs w:val="16"/>
                <w:lang w:val="en-US" w:eastAsia="zh-CN" w:bidi="ar"/>
              </w:rPr>
              <w:t>　</w:t>
            </w:r>
          </w:p>
        </w:tc>
      </w:tr>
      <w:tr>
        <w:tblPrEx>
          <w:tblCellMar>
            <w:top w:w="0" w:type="dxa"/>
            <w:left w:w="108" w:type="dxa"/>
            <w:bottom w:w="0" w:type="dxa"/>
            <w:right w:w="108" w:type="dxa"/>
          </w:tblCellMar>
        </w:tblPrEx>
        <w:trPr>
          <w:trHeight w:val="615"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6"/>
                <w:szCs w:val="16"/>
                <w:lang w:val="en-US" w:eastAsia="zh-CN" w:bidi="ar"/>
              </w:rPr>
              <w:t>三、国有资本经营预算拨款</w:t>
            </w:r>
          </w:p>
        </w:tc>
        <w:tc>
          <w:tcPr>
            <w:tcW w:w="10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600.00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十七、金融支出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681"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6"/>
                <w:szCs w:val="16"/>
                <w:lang w:val="en-US" w:eastAsia="zh-CN" w:bidi="ar"/>
              </w:rPr>
              <w:t>　</w:t>
            </w:r>
          </w:p>
        </w:tc>
        <w:tc>
          <w:tcPr>
            <w:tcW w:w="11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Times New Roman" w:hAnsi="Times New Roman" w:eastAsia="宋体" w:cs="宋体"/>
                <w:color w:val="333333"/>
                <w:kern w:val="0"/>
                <w:sz w:val="16"/>
                <w:szCs w:val="16"/>
                <w:lang w:val="en-US" w:eastAsia="zh-CN" w:bidi="ar"/>
              </w:rPr>
              <w:t>　</w:t>
            </w:r>
          </w:p>
        </w:tc>
      </w:tr>
      <w:tr>
        <w:tblPrEx>
          <w:tblCellMar>
            <w:top w:w="0" w:type="dxa"/>
            <w:left w:w="108" w:type="dxa"/>
            <w:bottom w:w="0" w:type="dxa"/>
            <w:right w:w="108" w:type="dxa"/>
          </w:tblCellMar>
        </w:tblPrEx>
        <w:trPr>
          <w:trHeight w:val="570"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6"/>
                <w:szCs w:val="16"/>
                <w:lang w:val="en-US" w:eastAsia="zh-CN" w:bidi="ar"/>
              </w:rPr>
              <w:t>四、纳入财政专户管理的收入安排的资金</w:t>
            </w:r>
          </w:p>
        </w:tc>
        <w:tc>
          <w:tcPr>
            <w:tcW w:w="10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32,135.91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十八、援助其他地区支出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681"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6"/>
                <w:szCs w:val="16"/>
                <w:lang w:val="en-US" w:eastAsia="zh-CN" w:bidi="ar"/>
              </w:rPr>
              <w:t>　</w:t>
            </w:r>
          </w:p>
        </w:tc>
        <w:tc>
          <w:tcPr>
            <w:tcW w:w="11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Times New Roman" w:hAnsi="Times New Roman" w:eastAsia="宋体" w:cs="宋体"/>
                <w:color w:val="333333"/>
                <w:kern w:val="0"/>
                <w:sz w:val="16"/>
                <w:szCs w:val="16"/>
                <w:lang w:val="en-US" w:eastAsia="zh-CN" w:bidi="ar"/>
              </w:rPr>
              <w:t>　</w:t>
            </w:r>
          </w:p>
        </w:tc>
      </w:tr>
      <w:tr>
        <w:tblPrEx>
          <w:tblCellMar>
            <w:top w:w="0" w:type="dxa"/>
            <w:left w:w="108" w:type="dxa"/>
            <w:bottom w:w="0" w:type="dxa"/>
            <w:right w:w="108" w:type="dxa"/>
          </w:tblCellMar>
        </w:tblPrEx>
        <w:trPr>
          <w:trHeight w:val="570"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1.</w:t>
            </w:r>
            <w:r>
              <w:rPr>
                <w:rFonts w:hint="eastAsia" w:ascii="Times New Roman" w:hAnsi="Times New Roman" w:eastAsia="宋体" w:cs="宋体"/>
                <w:color w:val="333333"/>
                <w:kern w:val="0"/>
                <w:sz w:val="16"/>
                <w:szCs w:val="16"/>
                <w:lang w:val="en-US" w:eastAsia="zh-CN" w:bidi="ar"/>
              </w:rPr>
              <w:t>教育收费收入安排的资金</w:t>
            </w:r>
          </w:p>
        </w:tc>
        <w:tc>
          <w:tcPr>
            <w:tcW w:w="10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31,590.01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十九、国土海洋气象等支出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681" w:type="dxa"/>
            <w:gridSpan w:val="5"/>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w:t>
            </w:r>
          </w:p>
        </w:tc>
        <w:tc>
          <w:tcPr>
            <w:tcW w:w="1111"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Times New Roman" w:hAnsi="Times New Roman" w:eastAsia="宋体" w:cs="宋体"/>
                <w:color w:val="333333"/>
                <w:kern w:val="0"/>
                <w:sz w:val="16"/>
                <w:szCs w:val="16"/>
                <w:lang w:val="en-US" w:eastAsia="zh-CN" w:bidi="ar"/>
              </w:rPr>
              <w:t>　</w:t>
            </w:r>
          </w:p>
        </w:tc>
      </w:tr>
      <w:tr>
        <w:tblPrEx>
          <w:tblCellMar>
            <w:top w:w="0" w:type="dxa"/>
            <w:left w:w="108" w:type="dxa"/>
            <w:bottom w:w="0" w:type="dxa"/>
            <w:right w:w="108" w:type="dxa"/>
          </w:tblCellMar>
        </w:tblPrEx>
        <w:trPr>
          <w:trHeight w:val="525"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2.</w:t>
            </w:r>
            <w:r>
              <w:rPr>
                <w:rFonts w:hint="eastAsia" w:ascii="Times New Roman" w:hAnsi="Times New Roman" w:eastAsia="宋体" w:cs="宋体"/>
                <w:color w:val="333333"/>
                <w:kern w:val="0"/>
                <w:sz w:val="16"/>
                <w:szCs w:val="16"/>
                <w:lang w:val="en-US" w:eastAsia="zh-CN" w:bidi="ar"/>
              </w:rPr>
              <w:t>其他收入安排的资金</w:t>
            </w:r>
          </w:p>
        </w:tc>
        <w:tc>
          <w:tcPr>
            <w:tcW w:w="10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545.90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二十、住房保障支出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1,376.94 </w:t>
            </w:r>
          </w:p>
        </w:tc>
        <w:tc>
          <w:tcPr>
            <w:tcW w:w="2681" w:type="dxa"/>
            <w:gridSpan w:val="5"/>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6"/>
                <w:szCs w:val="16"/>
                <w:lang w:val="en-US" w:eastAsia="zh-CN" w:bidi="ar"/>
              </w:rPr>
              <w:t>　</w:t>
            </w:r>
          </w:p>
        </w:tc>
        <w:tc>
          <w:tcPr>
            <w:tcW w:w="11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Times New Roman" w:hAnsi="Times New Roman" w:eastAsia="宋体" w:cs="宋体"/>
                <w:color w:val="333333"/>
                <w:kern w:val="0"/>
                <w:sz w:val="16"/>
                <w:szCs w:val="16"/>
                <w:lang w:val="en-US" w:eastAsia="zh-CN" w:bidi="ar"/>
              </w:rPr>
              <w:t>　</w:t>
            </w:r>
          </w:p>
        </w:tc>
      </w:tr>
      <w:tr>
        <w:tblPrEx>
          <w:tblCellMar>
            <w:top w:w="0" w:type="dxa"/>
            <w:left w:w="108" w:type="dxa"/>
            <w:bottom w:w="0" w:type="dxa"/>
            <w:right w:w="108" w:type="dxa"/>
          </w:tblCellMar>
        </w:tblPrEx>
        <w:trPr>
          <w:trHeight w:val="750"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6"/>
                <w:szCs w:val="16"/>
                <w:lang w:val="en-US" w:eastAsia="zh-CN" w:bidi="ar"/>
              </w:rPr>
              <w:t>五、未纳入财政专户管理的收入安排的资金</w:t>
            </w:r>
          </w:p>
        </w:tc>
        <w:tc>
          <w:tcPr>
            <w:tcW w:w="10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3,969.51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二十一、粮油物资储备支出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681" w:type="dxa"/>
            <w:gridSpan w:val="5"/>
            <w:tcBorders>
              <w:top w:val="nil"/>
              <w:left w:val="nil"/>
              <w:bottom w:val="single" w:color="auto" w:sz="4" w:space="0"/>
              <w:right w:val="single" w:color="auto" w:sz="4"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6"/>
                <w:szCs w:val="16"/>
                <w:lang w:val="en-US" w:eastAsia="zh-CN" w:bidi="ar"/>
              </w:rPr>
              <w:t>　</w:t>
            </w:r>
          </w:p>
        </w:tc>
        <w:tc>
          <w:tcPr>
            <w:tcW w:w="11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Times New Roman" w:hAnsi="Times New Roman" w:eastAsia="宋体" w:cs="宋体"/>
                <w:color w:val="333333"/>
                <w:kern w:val="0"/>
                <w:sz w:val="16"/>
                <w:szCs w:val="16"/>
                <w:lang w:val="en-US" w:eastAsia="zh-CN" w:bidi="ar"/>
              </w:rPr>
              <w:t>　</w:t>
            </w:r>
          </w:p>
        </w:tc>
      </w:tr>
      <w:tr>
        <w:tblPrEx>
          <w:tblCellMar>
            <w:top w:w="0" w:type="dxa"/>
            <w:left w:w="108" w:type="dxa"/>
            <w:bottom w:w="0" w:type="dxa"/>
            <w:right w:w="108" w:type="dxa"/>
          </w:tblCellMar>
        </w:tblPrEx>
        <w:trPr>
          <w:trHeight w:val="570"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1.</w:t>
            </w:r>
            <w:r>
              <w:rPr>
                <w:rFonts w:hint="eastAsia" w:ascii="Times New Roman" w:hAnsi="Times New Roman" w:eastAsia="宋体" w:cs="宋体"/>
                <w:color w:val="333333"/>
                <w:kern w:val="0"/>
                <w:sz w:val="16"/>
                <w:szCs w:val="16"/>
                <w:lang w:val="en-US" w:eastAsia="zh-CN" w:bidi="ar"/>
              </w:rPr>
              <w:t>事业收入安排的资金</w:t>
            </w:r>
          </w:p>
        </w:tc>
        <w:tc>
          <w:tcPr>
            <w:tcW w:w="10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2,049.51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二十二、国有资本经营预算支出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600.00 </w:t>
            </w:r>
          </w:p>
        </w:tc>
        <w:tc>
          <w:tcPr>
            <w:tcW w:w="2681" w:type="dxa"/>
            <w:gridSpan w:val="5"/>
            <w:tcBorders>
              <w:top w:val="nil"/>
              <w:left w:val="nil"/>
              <w:bottom w:val="single" w:color="auto" w:sz="4" w:space="0"/>
              <w:right w:val="single" w:color="auto" w:sz="4"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6"/>
                <w:szCs w:val="16"/>
                <w:lang w:val="en-US" w:eastAsia="zh-CN" w:bidi="ar"/>
              </w:rPr>
              <w:t>　</w:t>
            </w:r>
          </w:p>
        </w:tc>
        <w:tc>
          <w:tcPr>
            <w:tcW w:w="11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Times New Roman" w:hAnsi="Times New Roman" w:eastAsia="宋体" w:cs="宋体"/>
                <w:color w:val="333333"/>
                <w:kern w:val="0"/>
                <w:sz w:val="16"/>
                <w:szCs w:val="16"/>
                <w:lang w:val="en-US" w:eastAsia="zh-CN" w:bidi="ar"/>
              </w:rPr>
              <w:t>　</w:t>
            </w:r>
          </w:p>
        </w:tc>
      </w:tr>
      <w:tr>
        <w:tblPrEx>
          <w:tblCellMar>
            <w:top w:w="0" w:type="dxa"/>
            <w:left w:w="108" w:type="dxa"/>
            <w:bottom w:w="0" w:type="dxa"/>
            <w:right w:w="108" w:type="dxa"/>
          </w:tblCellMar>
        </w:tblPrEx>
        <w:trPr>
          <w:trHeight w:val="600"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2.</w:t>
            </w:r>
            <w:r>
              <w:rPr>
                <w:rFonts w:hint="eastAsia" w:ascii="Times New Roman" w:hAnsi="Times New Roman" w:eastAsia="宋体" w:cs="宋体"/>
                <w:color w:val="333333"/>
                <w:kern w:val="0"/>
                <w:sz w:val="16"/>
                <w:szCs w:val="16"/>
                <w:lang w:val="en-US" w:eastAsia="zh-CN" w:bidi="ar"/>
              </w:rPr>
              <w:t>经营收入安排的资金</w:t>
            </w:r>
          </w:p>
        </w:tc>
        <w:tc>
          <w:tcPr>
            <w:tcW w:w="10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1,400.00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二十三、预备费</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681" w:type="dxa"/>
            <w:gridSpan w:val="5"/>
            <w:tcBorders>
              <w:top w:val="nil"/>
              <w:left w:val="nil"/>
              <w:bottom w:val="single" w:color="auto" w:sz="4" w:space="0"/>
              <w:right w:val="single" w:color="auto" w:sz="4"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6"/>
                <w:szCs w:val="16"/>
                <w:lang w:val="en-US" w:eastAsia="zh-CN" w:bidi="ar"/>
              </w:rPr>
              <w:t>　</w:t>
            </w:r>
          </w:p>
        </w:tc>
        <w:tc>
          <w:tcPr>
            <w:tcW w:w="11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Times New Roman" w:hAnsi="Times New Roman" w:eastAsia="宋体" w:cs="宋体"/>
                <w:color w:val="333333"/>
                <w:kern w:val="0"/>
                <w:sz w:val="16"/>
                <w:szCs w:val="16"/>
                <w:lang w:val="en-US" w:eastAsia="zh-CN" w:bidi="ar"/>
              </w:rPr>
              <w:t>　</w:t>
            </w:r>
          </w:p>
        </w:tc>
      </w:tr>
      <w:tr>
        <w:tblPrEx>
          <w:tblCellMar>
            <w:top w:w="0" w:type="dxa"/>
            <w:left w:w="108" w:type="dxa"/>
            <w:bottom w:w="0" w:type="dxa"/>
            <w:right w:w="108" w:type="dxa"/>
          </w:tblCellMar>
        </w:tblPrEx>
        <w:trPr>
          <w:trHeight w:val="585"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3.</w:t>
            </w:r>
            <w:r>
              <w:rPr>
                <w:rFonts w:hint="eastAsia" w:ascii="Times New Roman" w:hAnsi="Times New Roman" w:eastAsia="宋体" w:cs="宋体"/>
                <w:color w:val="333333"/>
                <w:kern w:val="0"/>
                <w:sz w:val="16"/>
                <w:szCs w:val="16"/>
                <w:lang w:val="en-US" w:eastAsia="zh-CN" w:bidi="ar"/>
              </w:rPr>
              <w:t>其他收入安排的资金</w:t>
            </w:r>
          </w:p>
        </w:tc>
        <w:tc>
          <w:tcPr>
            <w:tcW w:w="10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520.00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二十四、其他支出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681" w:type="dxa"/>
            <w:gridSpan w:val="5"/>
            <w:tcBorders>
              <w:top w:val="nil"/>
              <w:left w:val="nil"/>
              <w:bottom w:val="single" w:color="auto" w:sz="4" w:space="0"/>
              <w:right w:val="single" w:color="auto" w:sz="4"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6"/>
                <w:szCs w:val="16"/>
                <w:lang w:val="en-US" w:eastAsia="zh-CN" w:bidi="ar"/>
              </w:rPr>
              <w:t>　</w:t>
            </w:r>
          </w:p>
        </w:tc>
        <w:tc>
          <w:tcPr>
            <w:tcW w:w="11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Times New Roman" w:hAnsi="Times New Roman" w:eastAsia="宋体" w:cs="宋体"/>
                <w:color w:val="333333"/>
                <w:kern w:val="0"/>
                <w:sz w:val="16"/>
                <w:szCs w:val="16"/>
                <w:lang w:val="en-US" w:eastAsia="zh-CN" w:bidi="ar"/>
              </w:rPr>
              <w:t>　</w:t>
            </w:r>
          </w:p>
        </w:tc>
      </w:tr>
      <w:tr>
        <w:tblPrEx>
          <w:tblCellMar>
            <w:top w:w="0" w:type="dxa"/>
            <w:left w:w="108" w:type="dxa"/>
            <w:bottom w:w="0" w:type="dxa"/>
            <w:right w:w="108" w:type="dxa"/>
          </w:tblCellMar>
        </w:tblPrEx>
        <w:trPr>
          <w:trHeight w:val="420"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6"/>
                <w:szCs w:val="16"/>
                <w:lang w:val="en-US" w:eastAsia="zh-CN" w:bidi="ar"/>
              </w:rPr>
              <w:t>本</w:t>
            </w: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年</w:t>
            </w: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收</w:t>
            </w: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入</w:t>
            </w: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合</w:t>
            </w: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计</w:t>
            </w:r>
          </w:p>
        </w:tc>
        <w:tc>
          <w:tcPr>
            <w:tcW w:w="10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142,099.13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6"/>
                <w:szCs w:val="16"/>
                <w:lang w:val="en-US" w:eastAsia="zh-CN" w:bidi="ar"/>
              </w:rPr>
              <w:t>本</w:t>
            </w: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年</w:t>
            </w: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支</w:t>
            </w: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出</w:t>
            </w: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合</w:t>
            </w: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计</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147,224.13 </w:t>
            </w:r>
          </w:p>
        </w:tc>
        <w:tc>
          <w:tcPr>
            <w:tcW w:w="2681"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6"/>
                <w:szCs w:val="16"/>
                <w:lang w:val="en-US" w:eastAsia="zh-CN" w:bidi="ar"/>
              </w:rPr>
              <w:t>本</w:t>
            </w: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年</w:t>
            </w: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支</w:t>
            </w: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出</w:t>
            </w: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合</w:t>
            </w: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计</w:t>
            </w:r>
          </w:p>
        </w:tc>
        <w:tc>
          <w:tcPr>
            <w:tcW w:w="11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147,224.13 </w:t>
            </w:r>
          </w:p>
        </w:tc>
      </w:tr>
      <w:tr>
        <w:tblPrEx>
          <w:tblCellMar>
            <w:top w:w="0" w:type="dxa"/>
            <w:left w:w="108" w:type="dxa"/>
            <w:bottom w:w="0" w:type="dxa"/>
            <w:right w:w="108" w:type="dxa"/>
          </w:tblCellMar>
        </w:tblPrEx>
        <w:trPr>
          <w:trHeight w:val="465"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6"/>
                <w:szCs w:val="16"/>
                <w:lang w:val="en-US" w:eastAsia="zh-CN" w:bidi="ar"/>
              </w:rPr>
              <w:t>六、上年结余收入</w:t>
            </w:r>
          </w:p>
        </w:tc>
        <w:tc>
          <w:tcPr>
            <w:tcW w:w="10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5,125.00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二十四、结转下年支出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681"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6"/>
                <w:szCs w:val="16"/>
                <w:lang w:val="en-US" w:eastAsia="zh-CN" w:bidi="ar"/>
              </w:rPr>
              <w:t>三、结转下年支出</w:t>
            </w:r>
          </w:p>
        </w:tc>
        <w:tc>
          <w:tcPr>
            <w:tcW w:w="11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r>
      <w:tr>
        <w:tblPrEx>
          <w:tblCellMar>
            <w:top w:w="0" w:type="dxa"/>
            <w:left w:w="108" w:type="dxa"/>
            <w:bottom w:w="0" w:type="dxa"/>
            <w:right w:w="108" w:type="dxa"/>
          </w:tblCellMar>
        </w:tblPrEx>
        <w:trPr>
          <w:trHeight w:val="480"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1.</w:t>
            </w:r>
            <w:r>
              <w:rPr>
                <w:rFonts w:hint="eastAsia" w:ascii="Times New Roman" w:hAnsi="Times New Roman" w:eastAsia="宋体" w:cs="宋体"/>
                <w:color w:val="333333"/>
                <w:kern w:val="0"/>
                <w:sz w:val="16"/>
                <w:szCs w:val="16"/>
                <w:lang w:val="en-US" w:eastAsia="zh-CN" w:bidi="ar"/>
              </w:rPr>
              <w:t>一般公共预算拨款结转</w:t>
            </w:r>
          </w:p>
        </w:tc>
        <w:tc>
          <w:tcPr>
            <w:tcW w:w="10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2,125.00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1.</w:t>
            </w:r>
            <w:r>
              <w:rPr>
                <w:rFonts w:hint="eastAsia" w:ascii="Times New Roman" w:hAnsi="Times New Roman" w:eastAsia="宋体" w:cs="宋体"/>
                <w:color w:val="333333"/>
                <w:kern w:val="0"/>
                <w:sz w:val="16"/>
                <w:szCs w:val="16"/>
                <w:lang w:val="en-US" w:eastAsia="zh-CN" w:bidi="ar"/>
              </w:rPr>
              <w:t>一般公共服务支出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681"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1.</w:t>
            </w:r>
            <w:r>
              <w:rPr>
                <w:rFonts w:hint="eastAsia" w:ascii="Times New Roman" w:hAnsi="Times New Roman" w:eastAsia="宋体" w:cs="宋体"/>
                <w:color w:val="333333"/>
                <w:kern w:val="0"/>
                <w:sz w:val="16"/>
                <w:szCs w:val="16"/>
                <w:lang w:val="en-US" w:eastAsia="zh-CN" w:bidi="ar"/>
              </w:rPr>
              <w:t>基本支出结转</w:t>
            </w:r>
          </w:p>
        </w:tc>
        <w:tc>
          <w:tcPr>
            <w:tcW w:w="11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r>
      <w:tr>
        <w:tblPrEx>
          <w:tblCellMar>
            <w:top w:w="0" w:type="dxa"/>
            <w:left w:w="108" w:type="dxa"/>
            <w:bottom w:w="0" w:type="dxa"/>
            <w:right w:w="108" w:type="dxa"/>
          </w:tblCellMar>
        </w:tblPrEx>
        <w:trPr>
          <w:trHeight w:val="270"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(1)</w:t>
            </w:r>
            <w:r>
              <w:rPr>
                <w:rFonts w:hint="eastAsia" w:ascii="Times New Roman" w:hAnsi="Times New Roman" w:eastAsia="宋体" w:cs="宋体"/>
                <w:color w:val="333333"/>
                <w:kern w:val="0"/>
                <w:sz w:val="16"/>
                <w:szCs w:val="16"/>
                <w:lang w:val="en-US" w:eastAsia="zh-CN" w:bidi="ar"/>
              </w:rPr>
              <w:t>自治区本级</w:t>
            </w:r>
          </w:p>
        </w:tc>
        <w:tc>
          <w:tcPr>
            <w:tcW w:w="10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700.00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2.</w:t>
            </w:r>
            <w:r>
              <w:rPr>
                <w:rFonts w:hint="eastAsia" w:ascii="Times New Roman" w:hAnsi="Times New Roman" w:eastAsia="宋体" w:cs="宋体"/>
                <w:color w:val="333333"/>
                <w:kern w:val="0"/>
                <w:sz w:val="16"/>
                <w:szCs w:val="16"/>
                <w:lang w:val="en-US" w:eastAsia="zh-CN" w:bidi="ar"/>
              </w:rPr>
              <w:t>外交支出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681"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2.</w:t>
            </w:r>
            <w:r>
              <w:rPr>
                <w:rFonts w:hint="eastAsia" w:ascii="Times New Roman" w:hAnsi="Times New Roman" w:eastAsia="宋体" w:cs="宋体"/>
                <w:color w:val="333333"/>
                <w:kern w:val="0"/>
                <w:sz w:val="16"/>
                <w:szCs w:val="16"/>
                <w:lang w:val="en-US" w:eastAsia="zh-CN" w:bidi="ar"/>
              </w:rPr>
              <w:t>项目支出结转</w:t>
            </w:r>
          </w:p>
        </w:tc>
        <w:tc>
          <w:tcPr>
            <w:tcW w:w="11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r>
      <w:tr>
        <w:tblPrEx>
          <w:tblCellMar>
            <w:top w:w="0" w:type="dxa"/>
            <w:left w:w="108" w:type="dxa"/>
            <w:bottom w:w="0" w:type="dxa"/>
            <w:right w:w="108" w:type="dxa"/>
          </w:tblCellMar>
        </w:tblPrEx>
        <w:trPr>
          <w:trHeight w:val="270"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(2)</w:t>
            </w:r>
            <w:r>
              <w:rPr>
                <w:rFonts w:hint="eastAsia" w:ascii="Times New Roman" w:hAnsi="Times New Roman" w:eastAsia="宋体" w:cs="宋体"/>
                <w:color w:val="333333"/>
                <w:kern w:val="0"/>
                <w:sz w:val="16"/>
                <w:szCs w:val="16"/>
                <w:lang w:val="en-US" w:eastAsia="zh-CN" w:bidi="ar"/>
              </w:rPr>
              <w:t>中央补助</w:t>
            </w:r>
          </w:p>
        </w:tc>
        <w:tc>
          <w:tcPr>
            <w:tcW w:w="10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1,425.00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3.</w:t>
            </w:r>
            <w:r>
              <w:rPr>
                <w:rFonts w:hint="eastAsia" w:ascii="Times New Roman" w:hAnsi="Times New Roman" w:eastAsia="宋体" w:cs="宋体"/>
                <w:color w:val="333333"/>
                <w:kern w:val="0"/>
                <w:sz w:val="16"/>
                <w:szCs w:val="16"/>
                <w:lang w:val="en-US" w:eastAsia="zh-CN" w:bidi="ar"/>
              </w:rPr>
              <w:t>国防支出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681"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6"/>
                <w:szCs w:val="16"/>
                <w:lang w:val="en-US" w:eastAsia="zh-CN" w:bidi="ar"/>
              </w:rPr>
              <w:t>　</w:t>
            </w:r>
          </w:p>
        </w:tc>
        <w:tc>
          <w:tcPr>
            <w:tcW w:w="1111" w:type="dxa"/>
            <w:gridSpan w:val="2"/>
            <w:tcBorders>
              <w:top w:val="nil"/>
              <w:left w:val="nil"/>
              <w:bottom w:val="single" w:color="auto" w:sz="4" w:space="0"/>
              <w:right w:val="single" w:color="auto" w:sz="4"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Times New Roman" w:hAnsi="Times New Roman" w:eastAsia="宋体" w:cs="宋体"/>
                <w:color w:val="333333"/>
                <w:kern w:val="0"/>
                <w:sz w:val="16"/>
                <w:szCs w:val="16"/>
                <w:lang w:val="en-US" w:eastAsia="zh-CN" w:bidi="ar"/>
              </w:rPr>
              <w:t>　</w:t>
            </w:r>
          </w:p>
        </w:tc>
      </w:tr>
      <w:tr>
        <w:tblPrEx>
          <w:tblCellMar>
            <w:top w:w="0" w:type="dxa"/>
            <w:left w:w="108" w:type="dxa"/>
            <w:bottom w:w="0" w:type="dxa"/>
            <w:right w:w="108" w:type="dxa"/>
          </w:tblCellMar>
        </w:tblPrEx>
        <w:trPr>
          <w:trHeight w:val="465"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5.</w:t>
            </w:r>
            <w:r>
              <w:rPr>
                <w:rFonts w:hint="eastAsia" w:ascii="Times New Roman" w:hAnsi="Times New Roman" w:eastAsia="宋体" w:cs="宋体"/>
                <w:color w:val="333333"/>
                <w:kern w:val="0"/>
                <w:sz w:val="16"/>
                <w:szCs w:val="16"/>
                <w:lang w:val="en-US" w:eastAsia="zh-CN" w:bidi="ar"/>
              </w:rPr>
              <w:t>历年净结余可安排的资金</w:t>
            </w:r>
          </w:p>
        </w:tc>
        <w:tc>
          <w:tcPr>
            <w:tcW w:w="106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3,000.00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11.</w:t>
            </w:r>
            <w:r>
              <w:rPr>
                <w:rFonts w:hint="eastAsia" w:ascii="Times New Roman" w:hAnsi="Times New Roman" w:eastAsia="宋体" w:cs="宋体"/>
                <w:color w:val="333333"/>
                <w:kern w:val="0"/>
                <w:sz w:val="16"/>
                <w:szCs w:val="16"/>
                <w:lang w:val="en-US" w:eastAsia="zh-CN" w:bidi="ar"/>
              </w:rPr>
              <w:t>节能环保支出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681" w:type="dxa"/>
            <w:gridSpan w:val="5"/>
            <w:tcBorders>
              <w:top w:val="nil"/>
              <w:left w:val="nil"/>
              <w:bottom w:val="single" w:color="auto" w:sz="4" w:space="0"/>
              <w:right w:val="single" w:color="auto" w:sz="4"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6"/>
                <w:szCs w:val="16"/>
                <w:lang w:val="en-US" w:eastAsia="zh-CN" w:bidi="ar"/>
              </w:rPr>
              <w:t>　</w:t>
            </w:r>
          </w:p>
        </w:tc>
        <w:tc>
          <w:tcPr>
            <w:tcW w:w="1111" w:type="dxa"/>
            <w:gridSpan w:val="2"/>
            <w:tcBorders>
              <w:top w:val="nil"/>
              <w:left w:val="nil"/>
              <w:bottom w:val="single" w:color="auto" w:sz="4" w:space="0"/>
              <w:right w:val="single" w:color="auto" w:sz="4"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Times New Roman" w:hAnsi="Times New Roman" w:eastAsia="宋体" w:cs="宋体"/>
                <w:color w:val="333333"/>
                <w:kern w:val="0"/>
                <w:sz w:val="16"/>
                <w:szCs w:val="16"/>
                <w:lang w:val="en-US" w:eastAsia="zh-CN" w:bidi="ar"/>
              </w:rPr>
              <w:t>　</w:t>
            </w:r>
          </w:p>
        </w:tc>
      </w:tr>
      <w:tr>
        <w:tblPrEx>
          <w:tblCellMar>
            <w:top w:w="0" w:type="dxa"/>
            <w:left w:w="108" w:type="dxa"/>
            <w:bottom w:w="0" w:type="dxa"/>
            <w:right w:w="108" w:type="dxa"/>
          </w:tblCellMar>
        </w:tblPrEx>
        <w:trPr>
          <w:trHeight w:val="465"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其中：一般公共预算拨款净结余</w:t>
            </w:r>
          </w:p>
        </w:tc>
        <w:tc>
          <w:tcPr>
            <w:tcW w:w="106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12.</w:t>
            </w:r>
            <w:r>
              <w:rPr>
                <w:rFonts w:hint="eastAsia" w:ascii="Times New Roman" w:hAnsi="Times New Roman" w:eastAsia="宋体" w:cs="宋体"/>
                <w:color w:val="333333"/>
                <w:kern w:val="0"/>
                <w:sz w:val="16"/>
                <w:szCs w:val="16"/>
                <w:lang w:val="en-US" w:eastAsia="zh-CN" w:bidi="ar"/>
              </w:rPr>
              <w:t>城乡社区支出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681" w:type="dxa"/>
            <w:gridSpan w:val="5"/>
            <w:tcBorders>
              <w:top w:val="nil"/>
              <w:left w:val="nil"/>
              <w:bottom w:val="single" w:color="auto" w:sz="4" w:space="0"/>
              <w:right w:val="single" w:color="auto" w:sz="4"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6"/>
                <w:szCs w:val="16"/>
                <w:lang w:val="en-US" w:eastAsia="zh-CN" w:bidi="ar"/>
              </w:rPr>
              <w:t>　</w:t>
            </w:r>
          </w:p>
        </w:tc>
        <w:tc>
          <w:tcPr>
            <w:tcW w:w="1111" w:type="dxa"/>
            <w:gridSpan w:val="2"/>
            <w:tcBorders>
              <w:top w:val="nil"/>
              <w:left w:val="nil"/>
              <w:bottom w:val="single" w:color="auto" w:sz="4" w:space="0"/>
              <w:right w:val="single" w:color="auto" w:sz="4"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Times New Roman" w:hAnsi="Times New Roman" w:eastAsia="宋体" w:cs="宋体"/>
                <w:color w:val="333333"/>
                <w:kern w:val="0"/>
                <w:sz w:val="16"/>
                <w:szCs w:val="16"/>
                <w:lang w:val="en-US" w:eastAsia="zh-CN" w:bidi="ar"/>
              </w:rPr>
              <w:t>　</w:t>
            </w:r>
          </w:p>
        </w:tc>
      </w:tr>
      <w:tr>
        <w:tblPrEx>
          <w:tblCellMar>
            <w:top w:w="0" w:type="dxa"/>
            <w:left w:w="108" w:type="dxa"/>
            <w:bottom w:w="0" w:type="dxa"/>
            <w:right w:w="108" w:type="dxa"/>
          </w:tblCellMar>
        </w:tblPrEx>
        <w:trPr>
          <w:trHeight w:val="450"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其他净结余</w:t>
            </w:r>
          </w:p>
        </w:tc>
        <w:tc>
          <w:tcPr>
            <w:tcW w:w="106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3,000.00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xml:space="preserve">    21.</w:t>
            </w:r>
            <w:r>
              <w:rPr>
                <w:rFonts w:hint="eastAsia" w:ascii="Times New Roman" w:hAnsi="Times New Roman" w:eastAsia="宋体" w:cs="宋体"/>
                <w:color w:val="333333"/>
                <w:kern w:val="0"/>
                <w:sz w:val="16"/>
                <w:szCs w:val="16"/>
                <w:lang w:val="en-US" w:eastAsia="zh-CN" w:bidi="ar"/>
              </w:rPr>
              <w:t>粮油物资储备支出</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2681" w:type="dxa"/>
            <w:gridSpan w:val="5"/>
            <w:tcBorders>
              <w:top w:val="nil"/>
              <w:left w:val="nil"/>
              <w:bottom w:val="single" w:color="auto" w:sz="4" w:space="0"/>
              <w:right w:val="single" w:color="auto" w:sz="4"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6"/>
                <w:szCs w:val="16"/>
                <w:lang w:val="en-US" w:eastAsia="zh-CN" w:bidi="ar"/>
              </w:rPr>
              <w:t>　</w:t>
            </w:r>
          </w:p>
        </w:tc>
        <w:tc>
          <w:tcPr>
            <w:tcW w:w="1111" w:type="dxa"/>
            <w:gridSpan w:val="2"/>
            <w:tcBorders>
              <w:top w:val="nil"/>
              <w:left w:val="nil"/>
              <w:bottom w:val="single" w:color="auto" w:sz="4" w:space="0"/>
              <w:right w:val="single" w:color="auto" w:sz="4" w:space="0"/>
            </w:tcBorders>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Times New Roman" w:hAnsi="Times New Roman" w:eastAsia="宋体" w:cs="宋体"/>
                <w:color w:val="333333"/>
                <w:kern w:val="0"/>
                <w:sz w:val="16"/>
                <w:szCs w:val="16"/>
                <w:lang w:val="en-US" w:eastAsia="zh-CN" w:bidi="ar"/>
              </w:rPr>
              <w:t>　</w:t>
            </w:r>
          </w:p>
        </w:tc>
      </w:tr>
      <w:tr>
        <w:tblPrEx>
          <w:tblCellMar>
            <w:top w:w="0" w:type="dxa"/>
            <w:left w:w="108" w:type="dxa"/>
            <w:bottom w:w="0" w:type="dxa"/>
            <w:right w:w="108" w:type="dxa"/>
          </w:tblCellMar>
        </w:tblPrEx>
        <w:trPr>
          <w:trHeight w:val="540" w:hRule="atLeast"/>
        </w:trPr>
        <w:tc>
          <w:tcPr>
            <w:tcW w:w="2184"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6"/>
                <w:szCs w:val="16"/>
                <w:lang w:val="en-US" w:eastAsia="zh-CN" w:bidi="ar"/>
              </w:rPr>
              <w:t>收</w:t>
            </w: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入</w:t>
            </w: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总</w:t>
            </w:r>
            <w:r>
              <w:rPr>
                <w:rFonts w:hint="eastAsia" w:ascii="宋体" w:hAnsi="宋体" w:eastAsia="宋体" w:cs="宋体"/>
                <w:color w:val="333333"/>
                <w:kern w:val="0"/>
                <w:sz w:val="16"/>
                <w:szCs w:val="16"/>
                <w:lang w:val="en-US" w:eastAsia="zh-CN" w:bidi="ar"/>
              </w:rPr>
              <w:t xml:space="preserve">      </w:t>
            </w:r>
            <w:r>
              <w:rPr>
                <w:rFonts w:hint="eastAsia" w:ascii="Times New Roman" w:hAnsi="Times New Roman" w:eastAsia="宋体" w:cs="宋体"/>
                <w:color w:val="333333"/>
                <w:kern w:val="0"/>
                <w:sz w:val="16"/>
                <w:szCs w:val="16"/>
                <w:lang w:val="en-US" w:eastAsia="zh-CN" w:bidi="ar"/>
              </w:rPr>
              <w:t>计</w:t>
            </w:r>
          </w:p>
        </w:tc>
        <w:tc>
          <w:tcPr>
            <w:tcW w:w="10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147,224.13 </w:t>
            </w:r>
          </w:p>
        </w:tc>
        <w:tc>
          <w:tcPr>
            <w:tcW w:w="2431"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6"/>
                <w:szCs w:val="16"/>
                <w:lang w:val="en-US" w:eastAsia="zh-CN" w:bidi="ar"/>
              </w:rPr>
              <w:t>支　　　出　　　总　　　计</w:t>
            </w:r>
          </w:p>
        </w:tc>
        <w:tc>
          <w:tcPr>
            <w:tcW w:w="11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147,224.13 </w:t>
            </w:r>
          </w:p>
        </w:tc>
        <w:tc>
          <w:tcPr>
            <w:tcW w:w="2681"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6"/>
                <w:szCs w:val="16"/>
                <w:lang w:val="en-US" w:eastAsia="zh-CN" w:bidi="ar"/>
              </w:rPr>
              <w:t>支　　　出　　　总　　　计</w:t>
            </w:r>
          </w:p>
        </w:tc>
        <w:tc>
          <w:tcPr>
            <w:tcW w:w="11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147,224.13 </w:t>
            </w:r>
          </w:p>
        </w:tc>
      </w:tr>
      <w:tr>
        <w:tblPrEx>
          <w:tblCellMar>
            <w:top w:w="0" w:type="dxa"/>
            <w:left w:w="108" w:type="dxa"/>
            <w:bottom w:w="0" w:type="dxa"/>
            <w:right w:w="108" w:type="dxa"/>
          </w:tblCellMar>
        </w:tblPrEx>
        <w:tc>
          <w:tcPr>
            <w:tcW w:w="583" w:type="dxa"/>
            <w:shd w:val="clear" w:color="auto" w:fill="auto"/>
            <w:vAlign w:val="center"/>
          </w:tcPr>
          <w:p>
            <w:pPr>
              <w:rPr>
                <w:rFonts w:hint="eastAsia" w:ascii="宋体" w:hAnsi="宋体" w:eastAsia="宋体" w:cs="宋体"/>
                <w:color w:val="333333"/>
                <w:sz w:val="19"/>
                <w:szCs w:val="19"/>
              </w:rPr>
            </w:pPr>
          </w:p>
        </w:tc>
        <w:tc>
          <w:tcPr>
            <w:tcW w:w="583" w:type="dxa"/>
            <w:shd w:val="clear" w:color="auto" w:fill="auto"/>
            <w:vAlign w:val="center"/>
          </w:tcPr>
          <w:p>
            <w:pPr>
              <w:rPr>
                <w:rFonts w:hint="eastAsia" w:ascii="宋体" w:hAnsi="宋体" w:eastAsia="宋体" w:cs="宋体"/>
                <w:color w:val="333333"/>
                <w:sz w:val="19"/>
                <w:szCs w:val="19"/>
              </w:rPr>
            </w:pPr>
          </w:p>
        </w:tc>
        <w:tc>
          <w:tcPr>
            <w:tcW w:w="583" w:type="dxa"/>
            <w:shd w:val="clear" w:color="auto" w:fill="auto"/>
            <w:vAlign w:val="center"/>
          </w:tcPr>
          <w:p>
            <w:pPr>
              <w:rPr>
                <w:rFonts w:hint="eastAsia" w:ascii="宋体" w:hAnsi="宋体" w:eastAsia="宋体" w:cs="宋体"/>
                <w:color w:val="333333"/>
                <w:sz w:val="19"/>
                <w:szCs w:val="19"/>
              </w:rPr>
            </w:pPr>
          </w:p>
        </w:tc>
        <w:tc>
          <w:tcPr>
            <w:tcW w:w="435" w:type="dxa"/>
            <w:shd w:val="clear" w:color="auto" w:fill="auto"/>
            <w:vAlign w:val="center"/>
          </w:tcPr>
          <w:p>
            <w:pPr>
              <w:rPr>
                <w:rFonts w:hint="eastAsia" w:ascii="宋体" w:hAnsi="宋体" w:eastAsia="宋体" w:cs="宋体"/>
                <w:color w:val="333333"/>
                <w:sz w:val="19"/>
                <w:szCs w:val="19"/>
              </w:rPr>
            </w:pPr>
          </w:p>
        </w:tc>
        <w:tc>
          <w:tcPr>
            <w:tcW w:w="1068" w:type="dxa"/>
            <w:shd w:val="clear" w:color="auto" w:fill="auto"/>
            <w:vAlign w:val="center"/>
          </w:tcPr>
          <w:p>
            <w:pPr>
              <w:rPr>
                <w:rFonts w:hint="eastAsia" w:ascii="宋体" w:hAnsi="宋体" w:eastAsia="宋体" w:cs="宋体"/>
                <w:color w:val="333333"/>
                <w:sz w:val="19"/>
                <w:szCs w:val="19"/>
              </w:rPr>
            </w:pPr>
          </w:p>
        </w:tc>
        <w:tc>
          <w:tcPr>
            <w:tcW w:w="720" w:type="dxa"/>
            <w:shd w:val="clear" w:color="auto" w:fill="auto"/>
            <w:vAlign w:val="center"/>
          </w:tcPr>
          <w:p>
            <w:pPr>
              <w:rPr>
                <w:rFonts w:hint="eastAsia" w:ascii="宋体" w:hAnsi="宋体" w:eastAsia="宋体" w:cs="宋体"/>
                <w:color w:val="333333"/>
                <w:sz w:val="19"/>
                <w:szCs w:val="19"/>
              </w:rPr>
            </w:pPr>
          </w:p>
        </w:tc>
        <w:tc>
          <w:tcPr>
            <w:tcW w:w="797" w:type="dxa"/>
            <w:shd w:val="clear" w:color="auto" w:fill="auto"/>
            <w:vAlign w:val="center"/>
          </w:tcPr>
          <w:p>
            <w:pPr>
              <w:rPr>
                <w:rFonts w:hint="eastAsia" w:ascii="宋体" w:hAnsi="宋体" w:eastAsia="宋体" w:cs="宋体"/>
                <w:color w:val="333333"/>
                <w:sz w:val="19"/>
                <w:szCs w:val="19"/>
              </w:rPr>
            </w:pPr>
          </w:p>
        </w:tc>
        <w:tc>
          <w:tcPr>
            <w:tcW w:w="914" w:type="dxa"/>
            <w:shd w:val="clear" w:color="auto" w:fill="auto"/>
            <w:vAlign w:val="center"/>
          </w:tcPr>
          <w:p>
            <w:pPr>
              <w:rPr>
                <w:rFonts w:hint="eastAsia" w:ascii="宋体" w:hAnsi="宋体" w:eastAsia="宋体" w:cs="宋体"/>
                <w:color w:val="333333"/>
                <w:sz w:val="19"/>
                <w:szCs w:val="19"/>
              </w:rPr>
            </w:pPr>
          </w:p>
        </w:tc>
        <w:tc>
          <w:tcPr>
            <w:tcW w:w="228" w:type="dxa"/>
            <w:shd w:val="clear" w:color="auto" w:fill="auto"/>
            <w:vAlign w:val="center"/>
          </w:tcPr>
          <w:p>
            <w:pPr>
              <w:rPr>
                <w:rFonts w:hint="eastAsia" w:ascii="宋体" w:hAnsi="宋体" w:eastAsia="宋体" w:cs="宋体"/>
                <w:color w:val="333333"/>
                <w:sz w:val="19"/>
                <w:szCs w:val="19"/>
              </w:rPr>
            </w:pPr>
          </w:p>
        </w:tc>
        <w:tc>
          <w:tcPr>
            <w:tcW w:w="873" w:type="dxa"/>
            <w:shd w:val="clear" w:color="auto" w:fill="auto"/>
            <w:vAlign w:val="center"/>
          </w:tcPr>
          <w:p>
            <w:pPr>
              <w:rPr>
                <w:rFonts w:hint="eastAsia" w:ascii="宋体" w:hAnsi="宋体" w:eastAsia="宋体" w:cs="宋体"/>
                <w:color w:val="333333"/>
                <w:sz w:val="19"/>
                <w:szCs w:val="19"/>
              </w:rPr>
            </w:pPr>
          </w:p>
        </w:tc>
        <w:tc>
          <w:tcPr>
            <w:tcW w:w="228" w:type="dxa"/>
            <w:shd w:val="clear" w:color="auto" w:fill="auto"/>
            <w:vAlign w:val="center"/>
          </w:tcPr>
          <w:p>
            <w:pPr>
              <w:rPr>
                <w:rFonts w:hint="eastAsia" w:ascii="宋体" w:hAnsi="宋体" w:eastAsia="宋体" w:cs="宋体"/>
                <w:color w:val="333333"/>
                <w:sz w:val="19"/>
                <w:szCs w:val="19"/>
              </w:rPr>
            </w:pPr>
          </w:p>
        </w:tc>
        <w:tc>
          <w:tcPr>
            <w:tcW w:w="247" w:type="dxa"/>
            <w:shd w:val="clear" w:color="auto" w:fill="auto"/>
            <w:vAlign w:val="center"/>
          </w:tcPr>
          <w:p>
            <w:pPr>
              <w:rPr>
                <w:rFonts w:hint="eastAsia" w:ascii="宋体" w:hAnsi="宋体" w:eastAsia="宋体" w:cs="宋体"/>
                <w:color w:val="333333"/>
                <w:sz w:val="19"/>
                <w:szCs w:val="19"/>
              </w:rPr>
            </w:pPr>
          </w:p>
        </w:tc>
        <w:tc>
          <w:tcPr>
            <w:tcW w:w="1200" w:type="dxa"/>
            <w:shd w:val="clear" w:color="auto" w:fill="auto"/>
            <w:vAlign w:val="center"/>
          </w:tcPr>
          <w:p>
            <w:pPr>
              <w:rPr>
                <w:rFonts w:hint="eastAsia" w:ascii="宋体" w:hAnsi="宋体" w:eastAsia="宋体" w:cs="宋体"/>
                <w:color w:val="333333"/>
                <w:sz w:val="19"/>
                <w:szCs w:val="19"/>
              </w:rPr>
            </w:pPr>
          </w:p>
        </w:tc>
        <w:tc>
          <w:tcPr>
            <w:tcW w:w="780" w:type="dxa"/>
            <w:shd w:val="clear" w:color="auto" w:fill="auto"/>
            <w:vAlign w:val="center"/>
          </w:tcPr>
          <w:p>
            <w:pPr>
              <w:rPr>
                <w:rFonts w:hint="eastAsia" w:ascii="宋体" w:hAnsi="宋体" w:eastAsia="宋体" w:cs="宋体"/>
                <w:color w:val="333333"/>
                <w:sz w:val="19"/>
                <w:szCs w:val="19"/>
              </w:rPr>
            </w:pPr>
          </w:p>
        </w:tc>
        <w:tc>
          <w:tcPr>
            <w:tcW w:w="226" w:type="dxa"/>
            <w:shd w:val="clear" w:color="auto" w:fill="auto"/>
            <w:vAlign w:val="center"/>
          </w:tcPr>
          <w:p>
            <w:pPr>
              <w:rPr>
                <w:rFonts w:hint="eastAsia" w:ascii="宋体" w:hAnsi="宋体" w:eastAsia="宋体" w:cs="宋体"/>
                <w:color w:val="333333"/>
                <w:sz w:val="19"/>
                <w:szCs w:val="19"/>
              </w:rPr>
            </w:pPr>
          </w:p>
        </w:tc>
        <w:tc>
          <w:tcPr>
            <w:tcW w:w="226" w:type="dxa"/>
            <w:shd w:val="clear" w:color="auto" w:fill="auto"/>
            <w:vAlign w:val="center"/>
          </w:tcPr>
          <w:p>
            <w:pPr>
              <w:rPr>
                <w:rFonts w:hint="eastAsia" w:ascii="宋体" w:hAnsi="宋体" w:eastAsia="宋体" w:cs="宋体"/>
                <w:color w:val="333333"/>
                <w:sz w:val="19"/>
                <w:szCs w:val="19"/>
              </w:rPr>
            </w:pPr>
          </w:p>
        </w:tc>
        <w:tc>
          <w:tcPr>
            <w:tcW w:w="885" w:type="dxa"/>
            <w:shd w:val="clear" w:color="auto" w:fill="auto"/>
            <w:vAlign w:val="center"/>
          </w:tcPr>
          <w:p>
            <w:pPr>
              <w:rPr>
                <w:rFonts w:hint="eastAsia" w:ascii="宋体" w:hAnsi="宋体" w:eastAsia="宋体" w:cs="宋体"/>
                <w:color w:val="333333"/>
                <w:sz w:val="19"/>
                <w:szCs w:val="19"/>
              </w:rPr>
            </w:pPr>
          </w:p>
        </w:tc>
      </w:tr>
    </w:tbl>
    <w:p>
      <w:pPr>
        <w:spacing w:line="345" w:lineRule="atLeast"/>
        <w:rPr>
          <w:rFonts w:hint="eastAsia" w:ascii="仿宋_GB2312" w:hAnsi="Times New Roman" w:eastAsia="仿宋_GB2312" w:cs="Times New Roman"/>
          <w:b/>
          <w:bCs w:val="0"/>
          <w:color w:val="333333"/>
          <w:kern w:val="2"/>
          <w:sz w:val="32"/>
          <w:szCs w:val="32"/>
          <w:lang w:val="en-US" w:eastAsia="zh-CN" w:bidi="ar"/>
        </w:rPr>
        <w:sectPr>
          <w:pgSz w:w="12242" w:h="15842"/>
          <w:pgMar w:top="1440" w:right="1800" w:bottom="1440" w:left="1800" w:header="851" w:footer="992" w:gutter="0"/>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tabs>
          <w:tab w:val="center" w:pos="4475"/>
        </w:tabs>
        <w:spacing w:before="0" w:beforeAutospacing="0" w:after="0" w:afterAutospacing="0" w:line="345" w:lineRule="atLeast"/>
        <w:ind w:left="0" w:right="0"/>
        <w:jc w:val="left"/>
      </w:pPr>
      <w:r>
        <w:rPr>
          <w:rFonts w:hint="eastAsia" w:ascii="仿宋_GB2312" w:hAnsi="宋体" w:eastAsia="仿宋_GB2312" w:cs="仿宋_GB2312"/>
          <w:b/>
          <w:bCs w:val="0"/>
          <w:color w:val="333333"/>
          <w:kern w:val="0"/>
          <w:sz w:val="32"/>
          <w:szCs w:val="32"/>
          <w:lang w:val="en-US" w:eastAsia="zh-CN" w:bidi="ar"/>
        </w:rPr>
        <w:t> </w:t>
      </w:r>
    </w:p>
    <w:tbl>
      <w:tblPr>
        <w:tblStyle w:val="2"/>
        <w:tblW w:w="15492" w:type="dxa"/>
        <w:tblInd w:w="90" w:type="dxa"/>
        <w:shd w:val="clear" w:color="auto" w:fill="auto"/>
        <w:tblLayout w:type="fixed"/>
        <w:tblCellMar>
          <w:top w:w="0" w:type="dxa"/>
          <w:left w:w="108" w:type="dxa"/>
          <w:bottom w:w="0" w:type="dxa"/>
          <w:right w:w="108" w:type="dxa"/>
        </w:tblCellMar>
      </w:tblPr>
      <w:tblGrid>
        <w:gridCol w:w="488"/>
        <w:gridCol w:w="458"/>
        <w:gridCol w:w="458"/>
        <w:gridCol w:w="458"/>
        <w:gridCol w:w="758"/>
        <w:gridCol w:w="1116"/>
        <w:gridCol w:w="1153"/>
        <w:gridCol w:w="1135"/>
        <w:gridCol w:w="1118"/>
        <w:gridCol w:w="758"/>
        <w:gridCol w:w="758"/>
        <w:gridCol w:w="758"/>
        <w:gridCol w:w="1028"/>
        <w:gridCol w:w="973"/>
        <w:gridCol w:w="938"/>
        <w:gridCol w:w="938"/>
        <w:gridCol w:w="938"/>
        <w:gridCol w:w="1039"/>
        <w:gridCol w:w="222"/>
      </w:tblGrid>
      <w:tr>
        <w:tblPrEx>
          <w:shd w:val="clear" w:color="auto" w:fill="auto"/>
          <w:tblCellMar>
            <w:top w:w="0" w:type="dxa"/>
            <w:left w:w="108" w:type="dxa"/>
            <w:bottom w:w="0" w:type="dxa"/>
            <w:right w:w="108" w:type="dxa"/>
          </w:tblCellMar>
        </w:tblPrEx>
        <w:trPr>
          <w:trHeight w:val="420" w:hRule="atLeast"/>
        </w:trPr>
        <w:tc>
          <w:tcPr>
            <w:tcW w:w="15270" w:type="dxa"/>
            <w:gridSpan w:val="18"/>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b/>
                <w:color w:val="333333"/>
                <w:kern w:val="0"/>
                <w:sz w:val="40"/>
                <w:szCs w:val="40"/>
                <w:lang w:val="en-US" w:eastAsia="zh-CN" w:bidi="ar"/>
              </w:rPr>
              <w:t>表七</w:t>
            </w:r>
            <w:r>
              <w:rPr>
                <w:rFonts w:hint="eastAsia" w:ascii="宋体" w:hAnsi="宋体" w:eastAsia="宋体" w:cs="宋体"/>
                <w:b/>
                <w:color w:val="333333"/>
                <w:kern w:val="0"/>
                <w:sz w:val="40"/>
                <w:szCs w:val="40"/>
                <w:lang w:val="en-US" w:eastAsia="zh-CN" w:bidi="ar"/>
              </w:rPr>
              <w:t>:</w:t>
            </w:r>
            <w:r>
              <w:rPr>
                <w:rFonts w:hint="eastAsia" w:ascii="Times New Roman" w:hAnsi="Times New Roman" w:eastAsia="宋体" w:cs="宋体"/>
                <w:b/>
                <w:color w:val="333333"/>
                <w:kern w:val="0"/>
                <w:sz w:val="40"/>
                <w:szCs w:val="40"/>
                <w:lang w:val="en-US" w:eastAsia="zh-CN" w:bidi="ar"/>
              </w:rPr>
              <w:t>部门收入总表</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375" w:hRule="atLeast"/>
        </w:trPr>
        <w:tc>
          <w:tcPr>
            <w:tcW w:w="488" w:type="dxa"/>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4"/>
                <w:szCs w:val="24"/>
                <w:lang w:val="en-US" w:eastAsia="zh-CN" w:bidi="ar"/>
              </w:rPr>
              <w:t> </w:t>
            </w:r>
          </w:p>
        </w:tc>
        <w:tc>
          <w:tcPr>
            <w:tcW w:w="458" w:type="dxa"/>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4"/>
                <w:szCs w:val="24"/>
                <w:lang w:val="en-US" w:eastAsia="zh-CN" w:bidi="ar"/>
              </w:rPr>
              <w:t> </w:t>
            </w:r>
          </w:p>
        </w:tc>
        <w:tc>
          <w:tcPr>
            <w:tcW w:w="458" w:type="dxa"/>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4"/>
                <w:szCs w:val="24"/>
                <w:lang w:val="en-US" w:eastAsia="zh-CN" w:bidi="ar"/>
              </w:rPr>
              <w:t> </w:t>
            </w:r>
          </w:p>
        </w:tc>
        <w:tc>
          <w:tcPr>
            <w:tcW w:w="458" w:type="dxa"/>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4"/>
                <w:szCs w:val="24"/>
                <w:lang w:val="en-US" w:eastAsia="zh-CN" w:bidi="ar"/>
              </w:rPr>
              <w:t> </w:t>
            </w:r>
          </w:p>
        </w:tc>
        <w:tc>
          <w:tcPr>
            <w:tcW w:w="758" w:type="dxa"/>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4"/>
                <w:szCs w:val="24"/>
                <w:lang w:val="en-US" w:eastAsia="zh-CN" w:bidi="ar"/>
              </w:rPr>
              <w:t> </w:t>
            </w:r>
          </w:p>
        </w:tc>
        <w:tc>
          <w:tcPr>
            <w:tcW w:w="1116" w:type="dxa"/>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4"/>
                <w:szCs w:val="24"/>
                <w:lang w:val="en-US" w:eastAsia="zh-CN" w:bidi="ar"/>
              </w:rPr>
              <w:t> </w:t>
            </w:r>
          </w:p>
        </w:tc>
        <w:tc>
          <w:tcPr>
            <w:tcW w:w="1153" w:type="dxa"/>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4"/>
                <w:szCs w:val="24"/>
                <w:lang w:val="en-US" w:eastAsia="zh-CN" w:bidi="ar"/>
              </w:rPr>
              <w:t> </w:t>
            </w:r>
          </w:p>
        </w:tc>
        <w:tc>
          <w:tcPr>
            <w:tcW w:w="1135" w:type="dxa"/>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4"/>
                <w:szCs w:val="24"/>
                <w:lang w:val="en-US" w:eastAsia="zh-CN" w:bidi="ar"/>
              </w:rPr>
              <w:t> </w:t>
            </w:r>
          </w:p>
        </w:tc>
        <w:tc>
          <w:tcPr>
            <w:tcW w:w="1118" w:type="dxa"/>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4"/>
                <w:szCs w:val="24"/>
                <w:lang w:val="en-US" w:eastAsia="zh-CN" w:bidi="ar"/>
              </w:rPr>
              <w:t> </w:t>
            </w:r>
          </w:p>
        </w:tc>
        <w:tc>
          <w:tcPr>
            <w:tcW w:w="758" w:type="dxa"/>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4"/>
                <w:szCs w:val="24"/>
                <w:lang w:val="en-US" w:eastAsia="zh-CN" w:bidi="ar"/>
              </w:rPr>
              <w:t> </w:t>
            </w:r>
          </w:p>
        </w:tc>
        <w:tc>
          <w:tcPr>
            <w:tcW w:w="758" w:type="dxa"/>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4"/>
                <w:szCs w:val="24"/>
                <w:lang w:val="en-US" w:eastAsia="zh-CN" w:bidi="ar"/>
              </w:rPr>
              <w:t> </w:t>
            </w:r>
          </w:p>
        </w:tc>
        <w:tc>
          <w:tcPr>
            <w:tcW w:w="758" w:type="dxa"/>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4"/>
                <w:szCs w:val="24"/>
                <w:lang w:val="en-US" w:eastAsia="zh-CN" w:bidi="ar"/>
              </w:rPr>
              <w:t> </w:t>
            </w:r>
          </w:p>
        </w:tc>
        <w:tc>
          <w:tcPr>
            <w:tcW w:w="1028" w:type="dxa"/>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4"/>
                <w:szCs w:val="24"/>
                <w:lang w:val="en-US" w:eastAsia="zh-CN" w:bidi="ar"/>
              </w:rPr>
              <w:t> </w:t>
            </w:r>
          </w:p>
        </w:tc>
        <w:tc>
          <w:tcPr>
            <w:tcW w:w="973" w:type="dxa"/>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4"/>
                <w:szCs w:val="24"/>
                <w:lang w:val="en-US" w:eastAsia="zh-CN" w:bidi="ar"/>
              </w:rPr>
              <w:t> </w:t>
            </w:r>
          </w:p>
        </w:tc>
        <w:tc>
          <w:tcPr>
            <w:tcW w:w="938" w:type="dxa"/>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4"/>
                <w:szCs w:val="24"/>
                <w:lang w:val="en-US" w:eastAsia="zh-CN" w:bidi="ar"/>
              </w:rPr>
              <w:t> </w:t>
            </w:r>
          </w:p>
        </w:tc>
        <w:tc>
          <w:tcPr>
            <w:tcW w:w="938" w:type="dxa"/>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4"/>
                <w:szCs w:val="24"/>
                <w:lang w:val="en-US" w:eastAsia="zh-CN" w:bidi="ar"/>
              </w:rPr>
              <w:t> </w:t>
            </w:r>
          </w:p>
        </w:tc>
        <w:tc>
          <w:tcPr>
            <w:tcW w:w="938" w:type="dxa"/>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4"/>
                <w:szCs w:val="24"/>
                <w:lang w:val="en-US" w:eastAsia="zh-CN" w:bidi="ar"/>
              </w:rPr>
              <w:t> </w:t>
            </w:r>
          </w:p>
        </w:tc>
        <w:tc>
          <w:tcPr>
            <w:tcW w:w="1039" w:type="dxa"/>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Times New Roman" w:hAnsi="Times New Roman" w:eastAsia="宋体" w:cs="宋体"/>
                <w:color w:val="333333"/>
                <w:kern w:val="0"/>
                <w:sz w:val="20"/>
                <w:szCs w:val="20"/>
                <w:lang w:val="en-US" w:eastAsia="zh-CN" w:bidi="ar"/>
              </w:rPr>
              <w:t>单位：万元</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1380" w:hRule="atLeast"/>
        </w:trPr>
        <w:tc>
          <w:tcPr>
            <w:tcW w:w="18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科目编码</w:t>
            </w:r>
          </w:p>
        </w:tc>
        <w:tc>
          <w:tcPr>
            <w:tcW w:w="7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单位代码</w:t>
            </w:r>
          </w:p>
        </w:tc>
        <w:tc>
          <w:tcPr>
            <w:tcW w:w="11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单位名称</w:t>
            </w:r>
            <w:r>
              <w:rPr>
                <w:rFonts w:hint="eastAsia" w:ascii="宋体" w:hAnsi="宋体" w:eastAsia="宋体" w:cs="宋体"/>
                <w:color w:val="333333"/>
                <w:kern w:val="0"/>
                <w:sz w:val="18"/>
                <w:szCs w:val="18"/>
                <w:lang w:val="en-US" w:eastAsia="zh-CN" w:bidi="ar"/>
              </w:rPr>
              <w:br w:type="textWrapping"/>
            </w:r>
            <w:r>
              <w:rPr>
                <w:rFonts w:hint="eastAsia" w:ascii="宋体" w:hAnsi="宋体" w:eastAsia="宋体" w:cs="宋体"/>
                <w:color w:val="333333"/>
                <w:kern w:val="0"/>
                <w:sz w:val="18"/>
                <w:szCs w:val="18"/>
                <w:lang w:val="en-US" w:eastAsia="zh-CN" w:bidi="ar"/>
              </w:rPr>
              <w:t>(</w:t>
            </w:r>
            <w:r>
              <w:rPr>
                <w:rFonts w:hint="eastAsia" w:ascii="Times New Roman" w:hAnsi="Times New Roman" w:eastAsia="宋体" w:cs="宋体"/>
                <w:color w:val="333333"/>
                <w:kern w:val="0"/>
                <w:sz w:val="18"/>
                <w:szCs w:val="18"/>
                <w:lang w:val="en-US" w:eastAsia="zh-CN" w:bidi="ar"/>
              </w:rPr>
              <w:t>收入分类科目名称</w:t>
            </w:r>
            <w:r>
              <w:rPr>
                <w:rFonts w:hint="eastAsia" w:ascii="宋体" w:hAnsi="宋体" w:eastAsia="宋体" w:cs="宋体"/>
                <w:color w:val="333333"/>
                <w:kern w:val="0"/>
                <w:sz w:val="18"/>
                <w:szCs w:val="18"/>
                <w:lang w:val="en-US" w:eastAsia="zh-CN" w:bidi="ar"/>
              </w:rPr>
              <w:t>)</w:t>
            </w:r>
          </w:p>
        </w:tc>
        <w:tc>
          <w:tcPr>
            <w:tcW w:w="115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总计</w:t>
            </w:r>
          </w:p>
        </w:tc>
        <w:tc>
          <w:tcPr>
            <w:tcW w:w="3011" w:type="dxa"/>
            <w:gridSpan w:val="3"/>
            <w:tcBorders>
              <w:top w:val="single" w:color="auto" w:sz="4" w:space="0"/>
              <w:left w:val="nil"/>
              <w:bottom w:val="single" w:color="auto" w:sz="4" w:space="0"/>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一般公共预算拨款</w:t>
            </w:r>
          </w:p>
        </w:tc>
        <w:tc>
          <w:tcPr>
            <w:tcW w:w="758"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政府性基金预算拨款</w:t>
            </w:r>
          </w:p>
        </w:tc>
        <w:tc>
          <w:tcPr>
            <w:tcW w:w="75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国有资本经营预算拨款</w:t>
            </w:r>
          </w:p>
        </w:tc>
        <w:tc>
          <w:tcPr>
            <w:tcW w:w="1028"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纳入财政专户管理的收入安排的资金</w:t>
            </w:r>
          </w:p>
        </w:tc>
        <w:tc>
          <w:tcPr>
            <w:tcW w:w="973"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未纳入财政专户管理的收入安排的资金</w:t>
            </w:r>
          </w:p>
        </w:tc>
        <w:tc>
          <w:tcPr>
            <w:tcW w:w="38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上年结余收入</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450" w:hRule="atLeast"/>
        </w:trPr>
        <w:tc>
          <w:tcPr>
            <w:tcW w:w="48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类</w:t>
            </w:r>
          </w:p>
        </w:tc>
        <w:tc>
          <w:tcPr>
            <w:tcW w:w="45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款</w:t>
            </w:r>
          </w:p>
        </w:tc>
        <w:tc>
          <w:tcPr>
            <w:tcW w:w="45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项</w:t>
            </w:r>
          </w:p>
        </w:tc>
        <w:tc>
          <w:tcPr>
            <w:tcW w:w="45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目</w:t>
            </w:r>
          </w:p>
        </w:tc>
        <w:tc>
          <w:tcPr>
            <w:tcW w:w="7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11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115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113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合计</w:t>
            </w:r>
          </w:p>
        </w:tc>
        <w:tc>
          <w:tcPr>
            <w:tcW w:w="1118" w:type="dxa"/>
            <w:vMerge w:val="restart"/>
            <w:tcBorders>
              <w:top w:val="nil"/>
              <w:left w:val="single" w:color="auto" w:sz="4" w:space="0"/>
              <w:bottom w:val="single" w:color="000000" w:sz="4" w:space="0"/>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经费拨款</w:t>
            </w:r>
          </w:p>
        </w:tc>
        <w:tc>
          <w:tcPr>
            <w:tcW w:w="758" w:type="dxa"/>
            <w:vMerge w:val="restart"/>
            <w:tcBorders>
              <w:top w:val="nil"/>
              <w:left w:val="single" w:color="auto" w:sz="4" w:space="0"/>
              <w:bottom w:val="single" w:color="000000" w:sz="4" w:space="0"/>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纳入一般公共预算管理的非税收入安排的资金</w:t>
            </w:r>
          </w:p>
        </w:tc>
        <w:tc>
          <w:tcPr>
            <w:tcW w:w="75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合计</w:t>
            </w:r>
          </w:p>
        </w:tc>
        <w:tc>
          <w:tcPr>
            <w:tcW w:w="758"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102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合计</w:t>
            </w:r>
          </w:p>
        </w:tc>
        <w:tc>
          <w:tcPr>
            <w:tcW w:w="973"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合计</w:t>
            </w:r>
          </w:p>
        </w:tc>
        <w:tc>
          <w:tcPr>
            <w:tcW w:w="93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合计</w:t>
            </w:r>
          </w:p>
        </w:tc>
        <w:tc>
          <w:tcPr>
            <w:tcW w:w="938" w:type="dxa"/>
            <w:vMerge w:val="restart"/>
            <w:tcBorders>
              <w:top w:val="nil"/>
              <w:left w:val="single" w:color="auto" w:sz="4" w:space="0"/>
              <w:bottom w:val="single" w:color="000000" w:sz="4" w:space="0"/>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一般公共预算拨款结转</w:t>
            </w:r>
          </w:p>
        </w:tc>
        <w:tc>
          <w:tcPr>
            <w:tcW w:w="197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历年净结余可安排的资金</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690" w:hRule="atLeast"/>
        </w:trPr>
        <w:tc>
          <w:tcPr>
            <w:tcW w:w="48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45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45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45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7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11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115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1135" w:type="dxa"/>
            <w:vMerge w:val="continue"/>
            <w:tcBorders>
              <w:top w:val="nil"/>
              <w:left w:val="single" w:color="auto" w:sz="4" w:space="0"/>
              <w:bottom w:val="single" w:color="000000"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1118" w:type="dxa"/>
            <w:vMerge w:val="continue"/>
            <w:tcBorders>
              <w:top w:val="nil"/>
              <w:left w:val="single" w:color="auto" w:sz="4" w:space="0"/>
              <w:bottom w:val="single" w:color="000000" w:sz="4" w:space="0"/>
              <w:right w:val="nil"/>
            </w:tcBorders>
            <w:shd w:val="clear" w:color="auto" w:fill="auto"/>
            <w:vAlign w:val="center"/>
          </w:tcPr>
          <w:p>
            <w:pPr>
              <w:rPr>
                <w:rFonts w:hint="eastAsia" w:ascii="宋体" w:hAnsi="宋体" w:eastAsia="宋体" w:cs="宋体"/>
                <w:color w:val="333333"/>
                <w:sz w:val="19"/>
                <w:szCs w:val="19"/>
              </w:rPr>
            </w:pPr>
          </w:p>
        </w:tc>
        <w:tc>
          <w:tcPr>
            <w:tcW w:w="758" w:type="dxa"/>
            <w:vMerge w:val="continue"/>
            <w:tcBorders>
              <w:top w:val="nil"/>
              <w:left w:val="single" w:color="auto" w:sz="4" w:space="0"/>
              <w:bottom w:val="single" w:color="000000" w:sz="4" w:space="0"/>
              <w:right w:val="nil"/>
            </w:tcBorders>
            <w:shd w:val="clear" w:color="auto" w:fill="auto"/>
            <w:vAlign w:val="center"/>
          </w:tcPr>
          <w:p>
            <w:pPr>
              <w:rPr>
                <w:rFonts w:hint="eastAsia" w:ascii="宋体" w:hAnsi="宋体" w:eastAsia="宋体" w:cs="宋体"/>
                <w:color w:val="333333"/>
                <w:sz w:val="19"/>
                <w:szCs w:val="19"/>
              </w:rPr>
            </w:pPr>
          </w:p>
        </w:tc>
        <w:tc>
          <w:tcPr>
            <w:tcW w:w="758" w:type="dxa"/>
            <w:vMerge w:val="continue"/>
            <w:tcBorders>
              <w:top w:val="nil"/>
              <w:left w:val="single" w:color="auto" w:sz="4" w:space="0"/>
              <w:bottom w:val="single" w:color="000000"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758"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1028" w:type="dxa"/>
            <w:vMerge w:val="continue"/>
            <w:tcBorders>
              <w:top w:val="nil"/>
              <w:left w:val="single" w:color="auto" w:sz="4" w:space="0"/>
              <w:bottom w:val="single" w:color="000000"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973" w:type="dxa"/>
            <w:vMerge w:val="continue"/>
            <w:tcBorders>
              <w:top w:val="nil"/>
              <w:left w:val="single" w:color="auto" w:sz="4" w:space="0"/>
              <w:bottom w:val="single" w:color="000000"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938" w:type="dxa"/>
            <w:vMerge w:val="continue"/>
            <w:tcBorders>
              <w:top w:val="nil"/>
              <w:left w:val="single" w:color="auto" w:sz="4" w:space="0"/>
              <w:bottom w:val="single" w:color="000000"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938" w:type="dxa"/>
            <w:vMerge w:val="continue"/>
            <w:tcBorders>
              <w:top w:val="nil"/>
              <w:left w:val="single" w:color="auto" w:sz="4" w:space="0"/>
              <w:bottom w:val="single" w:color="000000" w:sz="4" w:space="0"/>
              <w:right w:val="nil"/>
            </w:tcBorders>
            <w:shd w:val="clear" w:color="auto" w:fill="auto"/>
            <w:vAlign w:val="center"/>
          </w:tcPr>
          <w:p>
            <w:pPr>
              <w:rPr>
                <w:rFonts w:hint="eastAsia" w:ascii="宋体" w:hAnsi="宋体" w:eastAsia="宋体" w:cs="宋体"/>
                <w:color w:val="333333"/>
                <w:sz w:val="19"/>
                <w:szCs w:val="19"/>
              </w:rPr>
            </w:pPr>
          </w:p>
        </w:tc>
        <w:tc>
          <w:tcPr>
            <w:tcW w:w="93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小计</w:t>
            </w:r>
          </w:p>
        </w:tc>
        <w:tc>
          <w:tcPr>
            <w:tcW w:w="103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其他净结余</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510" w:hRule="atLeast"/>
        </w:trPr>
        <w:tc>
          <w:tcPr>
            <w:tcW w:w="48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45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45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45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7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11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115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1135" w:type="dxa"/>
            <w:vMerge w:val="continue"/>
            <w:tcBorders>
              <w:top w:val="nil"/>
              <w:left w:val="single" w:color="auto" w:sz="4" w:space="0"/>
              <w:bottom w:val="single" w:color="000000"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小计</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小计</w:t>
            </w:r>
          </w:p>
        </w:tc>
        <w:tc>
          <w:tcPr>
            <w:tcW w:w="758" w:type="dxa"/>
            <w:vMerge w:val="continue"/>
            <w:tcBorders>
              <w:top w:val="nil"/>
              <w:left w:val="single" w:color="auto" w:sz="4" w:space="0"/>
              <w:bottom w:val="single" w:color="000000"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758"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1028" w:type="dxa"/>
            <w:vMerge w:val="continue"/>
            <w:tcBorders>
              <w:top w:val="nil"/>
              <w:left w:val="single" w:color="auto" w:sz="4" w:space="0"/>
              <w:bottom w:val="single" w:color="000000"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973" w:type="dxa"/>
            <w:vMerge w:val="continue"/>
            <w:tcBorders>
              <w:top w:val="nil"/>
              <w:left w:val="single" w:color="auto" w:sz="4" w:space="0"/>
              <w:bottom w:val="single" w:color="000000"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938" w:type="dxa"/>
            <w:vMerge w:val="continue"/>
            <w:tcBorders>
              <w:top w:val="nil"/>
              <w:left w:val="single" w:color="auto" w:sz="4" w:space="0"/>
              <w:bottom w:val="single" w:color="000000"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小计</w:t>
            </w:r>
          </w:p>
        </w:tc>
        <w:tc>
          <w:tcPr>
            <w:tcW w:w="938" w:type="dxa"/>
            <w:vMerge w:val="continue"/>
            <w:tcBorders>
              <w:top w:val="nil"/>
              <w:left w:val="single" w:color="auto" w:sz="4" w:space="0"/>
              <w:bottom w:val="single" w:color="000000"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1039" w:type="dxa"/>
            <w:vMerge w:val="continue"/>
            <w:tcBorders>
              <w:top w:val="nil"/>
              <w:left w:val="single" w:color="auto" w:sz="4" w:space="0"/>
              <w:bottom w:val="single" w:color="000000" w:sz="4" w:space="0"/>
              <w:right w:val="single" w:color="auto" w:sz="4" w:space="0"/>
            </w:tcBorders>
            <w:shd w:val="clear" w:color="auto" w:fill="auto"/>
            <w:vAlign w:val="center"/>
          </w:tcPr>
          <w:p>
            <w:pPr>
              <w:rPr>
                <w:rFonts w:hint="eastAsia" w:ascii="宋体" w:hAnsi="宋体" w:eastAsia="宋体" w:cs="宋体"/>
                <w:color w:val="333333"/>
                <w:sz w:val="19"/>
                <w:szCs w:val="19"/>
              </w:rPr>
            </w:pP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300" w:hRule="atLeast"/>
        </w:trPr>
        <w:tc>
          <w:tcPr>
            <w:tcW w:w="488"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w:t>
            </w:r>
          </w:p>
        </w:tc>
        <w:tc>
          <w:tcPr>
            <w:tcW w:w="458" w:type="dxa"/>
            <w:tcBorders>
              <w:top w:val="nil"/>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w:t>
            </w:r>
          </w:p>
        </w:tc>
        <w:tc>
          <w:tcPr>
            <w:tcW w:w="458" w:type="dxa"/>
            <w:tcBorders>
              <w:top w:val="nil"/>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w:t>
            </w:r>
          </w:p>
        </w:tc>
        <w:tc>
          <w:tcPr>
            <w:tcW w:w="458" w:type="dxa"/>
            <w:tcBorders>
              <w:top w:val="nil"/>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w:t>
            </w:r>
          </w:p>
        </w:tc>
        <w:tc>
          <w:tcPr>
            <w:tcW w:w="758" w:type="dxa"/>
            <w:tcBorders>
              <w:top w:val="nil"/>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18"/>
                <w:szCs w:val="18"/>
                <w:lang w:val="en-US" w:eastAsia="zh-CN" w:bidi="ar"/>
              </w:rPr>
              <w:t>**</w:t>
            </w:r>
          </w:p>
        </w:tc>
        <w:tc>
          <w:tcPr>
            <w:tcW w:w="111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18"/>
                <w:szCs w:val="18"/>
                <w:lang w:val="en-US" w:eastAsia="zh-CN" w:bidi="ar"/>
              </w:rPr>
              <w:t>**</w:t>
            </w:r>
          </w:p>
        </w:tc>
        <w:tc>
          <w:tcPr>
            <w:tcW w:w="1153"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1</w:t>
            </w:r>
          </w:p>
        </w:tc>
        <w:tc>
          <w:tcPr>
            <w:tcW w:w="1135" w:type="dxa"/>
            <w:tcBorders>
              <w:top w:val="nil"/>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2</w:t>
            </w:r>
          </w:p>
        </w:tc>
        <w:tc>
          <w:tcPr>
            <w:tcW w:w="1118" w:type="dxa"/>
            <w:tcBorders>
              <w:top w:val="nil"/>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3</w:t>
            </w:r>
          </w:p>
        </w:tc>
        <w:tc>
          <w:tcPr>
            <w:tcW w:w="758" w:type="dxa"/>
            <w:tcBorders>
              <w:top w:val="nil"/>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4</w:t>
            </w:r>
          </w:p>
        </w:tc>
        <w:tc>
          <w:tcPr>
            <w:tcW w:w="758" w:type="dxa"/>
            <w:tcBorders>
              <w:top w:val="nil"/>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5</w:t>
            </w:r>
          </w:p>
        </w:tc>
        <w:tc>
          <w:tcPr>
            <w:tcW w:w="758" w:type="dxa"/>
            <w:tcBorders>
              <w:top w:val="nil"/>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6</w:t>
            </w:r>
          </w:p>
        </w:tc>
        <w:tc>
          <w:tcPr>
            <w:tcW w:w="1028" w:type="dxa"/>
            <w:tcBorders>
              <w:top w:val="nil"/>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7</w:t>
            </w:r>
          </w:p>
        </w:tc>
        <w:tc>
          <w:tcPr>
            <w:tcW w:w="973" w:type="dxa"/>
            <w:tcBorders>
              <w:top w:val="nil"/>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8</w:t>
            </w:r>
          </w:p>
        </w:tc>
        <w:tc>
          <w:tcPr>
            <w:tcW w:w="938" w:type="dxa"/>
            <w:tcBorders>
              <w:top w:val="nil"/>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9</w:t>
            </w:r>
          </w:p>
        </w:tc>
        <w:tc>
          <w:tcPr>
            <w:tcW w:w="938" w:type="dxa"/>
            <w:tcBorders>
              <w:top w:val="nil"/>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10</w:t>
            </w:r>
          </w:p>
        </w:tc>
        <w:tc>
          <w:tcPr>
            <w:tcW w:w="938" w:type="dxa"/>
            <w:tcBorders>
              <w:top w:val="nil"/>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11</w:t>
            </w:r>
          </w:p>
        </w:tc>
        <w:tc>
          <w:tcPr>
            <w:tcW w:w="1039" w:type="dxa"/>
            <w:tcBorders>
              <w:top w:val="nil"/>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12</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11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合计</w:t>
            </w:r>
          </w:p>
        </w:tc>
        <w:tc>
          <w:tcPr>
            <w:tcW w:w="11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147,224.13 </w:t>
            </w:r>
          </w:p>
        </w:tc>
        <w:tc>
          <w:tcPr>
            <w:tcW w:w="11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104,913.71 </w:t>
            </w:r>
          </w:p>
        </w:tc>
        <w:tc>
          <w:tcPr>
            <w:tcW w:w="1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104,035.71 </w:t>
            </w:r>
          </w:p>
        </w:tc>
        <w:tc>
          <w:tcPr>
            <w:tcW w:w="7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878.00 </w:t>
            </w:r>
          </w:p>
        </w:tc>
        <w:tc>
          <w:tcPr>
            <w:tcW w:w="7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480.00 </w:t>
            </w:r>
          </w:p>
        </w:tc>
        <w:tc>
          <w:tcPr>
            <w:tcW w:w="7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600.00 </w:t>
            </w:r>
          </w:p>
        </w:tc>
        <w:tc>
          <w:tcPr>
            <w:tcW w:w="10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32,135.91 </w:t>
            </w:r>
          </w:p>
        </w:tc>
        <w:tc>
          <w:tcPr>
            <w:tcW w:w="9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3,969.51 </w:t>
            </w:r>
          </w:p>
        </w:tc>
        <w:tc>
          <w:tcPr>
            <w:tcW w:w="9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5,125.00 </w:t>
            </w:r>
          </w:p>
        </w:tc>
        <w:tc>
          <w:tcPr>
            <w:tcW w:w="9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2,125.00 </w:t>
            </w:r>
          </w:p>
        </w:tc>
        <w:tc>
          <w:tcPr>
            <w:tcW w:w="9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3,000.00 </w:t>
            </w:r>
          </w:p>
        </w:tc>
        <w:tc>
          <w:tcPr>
            <w:tcW w:w="10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3,000.00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97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601</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eastAsia="宋体" w:cs="宋体"/>
                <w:color w:val="333333"/>
                <w:kern w:val="0"/>
                <w:sz w:val="18"/>
                <w:szCs w:val="18"/>
                <w:lang w:val="en-US" w:eastAsia="zh-CN" w:bidi="ar"/>
              </w:rPr>
              <w:t>广西壮族自治区工业和信息化委员会</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147,224.13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104,913.71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104,035.71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878.00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480.00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600.00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32,135.91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3,969.51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5,125.00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2,125.00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3,000.00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3,000.00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601001</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自治区工信委本级</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56,648.20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55,548.20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55,360.20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188.00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600.00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500.00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500.00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43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08</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无线电频率占用费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143.00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143.00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143.00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1350"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50</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50</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其他缴入国库的人力资源和社会保障行政事业性收费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25.00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25.00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25.00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98</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其他国有资本经营预算企业利润收入</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600.00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600.00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99</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99</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其他收入</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20.00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55,360.20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55,360.20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55,360.20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110</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08</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一般公共预算上年结余收入</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500.00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500.00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500.00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601002</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自治区工信委机关服务中心</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781.01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261.01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261.01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520.00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99</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99</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其他收入</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520.00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520.00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261.01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261.01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261.01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601004</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自治区散装水泥办公室</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617.30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137.30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137.30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480.00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18</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散装水泥专项资金收入</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480.00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480.00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137.30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137.30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137.30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601005</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广西工业职业技术学院</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19,443.38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7,431.38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7,431.38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12,012.00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27</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57</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高等学校学费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10,595.41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10,595.41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27</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58</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高等学校住宿费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1,136.59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1,136.59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27</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60</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函大、电大、夜大及短训班培训费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280.00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280.00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7,431.38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7,431.38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7,431.38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601007</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广西石化高级技工学校</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7,368.60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5,968.60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5,968.60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1,400.00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27</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55</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中等职业学校学费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1,150.00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1,150.00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27</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56</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中等职业学校住宿费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250.00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250.00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5,968.60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5,968.60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5,968.60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601008</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广西柳州化工技工学校</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632.92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517.32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517.32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115.60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27</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55</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中等职业学校学费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115.60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115.60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517.32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517.32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517.32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601009</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广西机电职业技术学院</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15,768.16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5,568.16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5,568.16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10,200.00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27</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57</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高等学校学费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10,200.00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10,200.00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5,568.16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5,568.16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5,568.16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601010</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广西机械高级技工学校</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12,468.41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6,188.41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6,053.41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135.00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2,280.00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4,000.00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1,000.00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3,000.00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3,000.00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27</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55</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中等职业学校学费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800.00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800.00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27</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56</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中等职业学校住宿费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210.00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210.00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27</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60</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函大、电大、夜大及短训班培训费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1,100.00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1,100.00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50</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02</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职业技能鉴定费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135.00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135.00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135.00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99</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99</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其他收入</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170.00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170.00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6,053.41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6,053.41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6,053.41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110</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08</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99</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其他上年结余收入</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4,000.00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4,000.00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1,000.00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3,000.00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3,000.00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601011</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广西理工职业技术学校</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11,366.61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9,135.45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9,135.45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2,231.16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27</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55</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中等职业学校学费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486.50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486.50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27</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56</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中等职业学校住宿费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1,152.06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1,152.06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27</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60</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函大、电大、夜大及短训班培训费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297.60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297.60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99</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99</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其他收入</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295.00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295.00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9,135.45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9,135.45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9,135.45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601012</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广西建筑材料工业技工学校</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1,697.31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1,289.30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1,289.30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408.01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27</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55</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中等职业学校学费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140.00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140.00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27</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56</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中等职业学校住宿费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218.01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218.01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99</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99</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其他收入</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50.00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1,289.30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1,289.30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1,289.30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601013</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广西轻工高级技工学校</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4,201.73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3,201.73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3,201.73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1,000.00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27</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55</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中等职业学校学费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520.00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520.00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27</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56</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中等职业学校住宿费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480.00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480.00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3,201.73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3,201.73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3,201.73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601014</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广西纺织工业学校</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5,285.39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3,315.39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3,315.39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1,770.00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200.00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200.00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27</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55</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中等职业学校学费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1,210.00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1,210.00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27</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56</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中等职业学校住宿费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440.00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440.00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27</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60</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函大、电大、夜大及短训班培训费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120.00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3,315.39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3,315.39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3,315.39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110</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08</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一般公共预算上年结余收入</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200.00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200.00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200.00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601015</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乡镇企业培训中心</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249.93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249.93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189.93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60.00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99</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50</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其他缴入国库的行政事业性收费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60.00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60.00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60.00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189.93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189.93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189.93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601017</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广西桂林冶金疗养院</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2,453.98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404.47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404.47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2,049.51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47</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50</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其他缴入国库的卫生行政事业性收费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318.70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318.70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48</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07</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药品检验费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1,939.42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208.61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208.61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1,730.81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195.86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195.86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195.86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601019</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区盐业产品质量监督检验站</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18.00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18.00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18.00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18</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产品质量监督检验费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18.00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18.00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18.00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601020</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自治区工信委信息中心</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59.38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59.38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59.38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59.38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59.38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59.38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601021</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广西壮族自治区节能监察中心</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226.95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226.95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226.95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226.95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226.95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226.95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601022</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自治区工信委南宁市无线电管理处</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127.03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127.03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89.83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37.20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43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08</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无线电频率占用费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37.20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37.20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37.20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89.83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89.83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89.83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601023</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自治区工信委崇左市无线电管理处</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304.39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124.39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96.19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28.20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180.00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180.00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43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08</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无线电频率占用费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28.20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28.20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28.20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96.19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96.19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96.19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110</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08</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一般公共预算上年结余收入</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180.00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180.00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180.00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601024</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自治区工信委柳州市无线电管理处</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152.54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121.64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91.44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30.20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30.90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43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08</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无线电频率占用费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30.20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30.20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30.20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99</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99</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其他收入</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30.90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30.90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91.44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91.44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91.44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601025</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自治区工信委来宾市无线电管理处</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122.00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122.00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95.80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26.20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43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08</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无线电频率占用费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26.20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26.20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26.20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95.80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95.80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95.80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601026</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自治区工信委桂林市无线电管理处</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223.40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223.40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163.20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60.20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43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08</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无线电频率占用费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60.20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60.20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60.20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163.20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163.20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163.20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601027</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自治区工信委梧州市无线电管理处</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115.05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115.05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87.85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27.20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43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08</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无线电频率占用费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27.20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27.20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27.20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87.85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87.85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87.85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601028</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自治区工信委贺州市无线电管理处</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90.55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90.55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67.35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23.20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43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08</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无线电频率占用费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23.20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23.20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23.20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67.35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67.35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67.35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601029</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自治区工信委玉林市无线电管理处</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116.50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116.50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89.30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27.20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43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08</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无线电频率占用费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27.20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27.20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27.20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89.30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89.30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89.30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601030</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自治区工信委贵港市无线电管理处</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87.66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87.66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64.46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23.20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43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08</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无线电频率占用费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23.20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23.20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23.20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64.46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64.46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64.46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601031</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自治区工信委百色市无线电管理处</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143.80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108.80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75.60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33.20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35.00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35.00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43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08</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无线电频率占用费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68.20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33.20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33.20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35.00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35.00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75.60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75.60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75.60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601032</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自治区工信委钦州市无线电管理处</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187.13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107.13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79.93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27.20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80.00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80.00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43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08</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无线电频率占用费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107.20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27.20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27.20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80.00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80.00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79.93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79.93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79.93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601033</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自治区工信委河池市无线电管理处</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110.81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110.81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80.61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30.20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43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08</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无线电频率占用费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30.20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30.20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30.20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80.61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80.61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80.61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601034</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自治区工信委北海市无线电管理处</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125.25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125.25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91.05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34.20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43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08</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无线电频率占用费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34.20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34.20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34.20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91.05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91.05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91.05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601035</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自治区工信委防城港市无线电管理处</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229.65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99.65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73.45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26.20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130.00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130.00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43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08</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无线电频率占用费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156.20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26.20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26.20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130.00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130.00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73.45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73.45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73.45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601036</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广西电子高级技工学校</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4,114.50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3,426.26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3,406.26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688.24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27</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55</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中等职业学校学费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318.24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318.24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27</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56</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中等职业学校住宿费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350.00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350.00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50</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02</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职业技能鉴定费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40.00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3,406.26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3,406.26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3,406.26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601037</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广西无线电监测站</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186.20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186.20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163.00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23.20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04</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43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08</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无线电频率占用费</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23.20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23.20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23.20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163.00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163.00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163.00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601038</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广西软件管理中心</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1,500.41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100.41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100.41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1,400.00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99</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99</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其他收入</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1,400.00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1,400.00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r>
        <w:tblPrEx>
          <w:shd w:val="clear" w:color="auto" w:fill="auto"/>
          <w:tblCellMar>
            <w:top w:w="0" w:type="dxa"/>
            <w:left w:w="108" w:type="dxa"/>
            <w:bottom w:w="0" w:type="dxa"/>
            <w:right w:w="108" w:type="dxa"/>
          </w:tblCellMar>
        </w:tblPrEx>
        <w:trPr>
          <w:trHeight w:val="855" w:hRule="atLeast"/>
        </w:trPr>
        <w:tc>
          <w:tcPr>
            <w:tcW w:w="4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106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01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宋体"/>
                <w:color w:val="333333"/>
                <w:kern w:val="0"/>
                <w:sz w:val="18"/>
                <w:szCs w:val="18"/>
                <w:lang w:val="en-US" w:eastAsia="zh-CN" w:bidi="ar"/>
              </w:rPr>
              <w:t>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8"/>
                <w:szCs w:val="18"/>
                <w:lang w:val="en-US" w:eastAsia="zh-CN" w:bidi="ar"/>
              </w:rPr>
              <w:t xml:space="preserve">    </w:t>
            </w:r>
          </w:p>
        </w:tc>
        <w:tc>
          <w:tcPr>
            <w:tcW w:w="11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8"/>
                <w:szCs w:val="18"/>
                <w:lang w:val="en-US" w:eastAsia="zh-CN" w:bidi="ar"/>
              </w:rPr>
              <w:t xml:space="preserve">    </w:t>
            </w:r>
            <w:r>
              <w:rPr>
                <w:rFonts w:hint="eastAsia" w:ascii="Times New Roman" w:hAnsi="Times New Roman" w:eastAsia="宋体" w:cs="宋体"/>
                <w:color w:val="333333"/>
                <w:kern w:val="0"/>
                <w:sz w:val="18"/>
                <w:szCs w:val="18"/>
                <w:lang w:val="en-US" w:eastAsia="zh-CN" w:bidi="ar"/>
              </w:rPr>
              <w:t>经费拨款</w:t>
            </w:r>
          </w:p>
        </w:tc>
        <w:tc>
          <w:tcPr>
            <w:tcW w:w="11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100.41 </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100.41 </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100.41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7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10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8"/>
                <w:szCs w:val="18"/>
                <w:lang w:val="en-US" w:eastAsia="zh-CN" w:bidi="ar"/>
              </w:rPr>
              <w:t xml:space="preserve">0.00 </w:t>
            </w:r>
          </w:p>
        </w:tc>
        <w:tc>
          <w:tcPr>
            <w:tcW w:w="222" w:type="dxa"/>
            <w:shd w:val="clear" w:color="auto" w:fill="auto"/>
            <w:vAlign w:val="center"/>
          </w:tcPr>
          <w:p>
            <w:pPr>
              <w:rPr>
                <w:rFonts w:hint="eastAsia" w:ascii="宋体" w:hAnsi="宋体" w:eastAsia="宋体" w:cs="宋体"/>
                <w:color w:val="333333"/>
                <w:sz w:val="19"/>
                <w:szCs w:val="19"/>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tabs>
          <w:tab w:val="center" w:pos="4475"/>
        </w:tabs>
        <w:spacing w:before="0" w:beforeAutospacing="0" w:after="0" w:afterAutospacing="0" w:line="345" w:lineRule="atLeast"/>
        <w:ind w:left="0" w:right="0"/>
        <w:jc w:val="left"/>
      </w:pPr>
      <w:r>
        <w:rPr>
          <w:rFonts w:hint="eastAsia" w:ascii="仿宋_GB2312" w:hAnsi="宋体" w:eastAsia="仿宋_GB2312" w:cs="仿宋_GB2312"/>
          <w:b/>
          <w:bCs w:val="0"/>
          <w:color w:val="33333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tabs>
          <w:tab w:val="center" w:pos="4475"/>
        </w:tabs>
        <w:spacing w:before="0" w:beforeAutospacing="0" w:after="0" w:afterAutospacing="0" w:line="345" w:lineRule="atLeast"/>
        <w:ind w:left="0" w:right="0"/>
        <w:jc w:val="left"/>
      </w:pPr>
      <w:r>
        <w:rPr>
          <w:rFonts w:hint="eastAsia" w:ascii="仿宋_GB2312" w:hAnsi="宋体" w:eastAsia="仿宋_GB2312" w:cs="仿宋_GB2312"/>
          <w:b/>
          <w:bCs w:val="0"/>
          <w:color w:val="33333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tabs>
          <w:tab w:val="center" w:pos="4475"/>
        </w:tabs>
        <w:spacing w:before="0" w:beforeAutospacing="0" w:after="0" w:afterAutospacing="0" w:line="345" w:lineRule="atLeast"/>
        <w:ind w:left="0" w:right="0"/>
        <w:jc w:val="left"/>
      </w:pPr>
      <w:r>
        <w:rPr>
          <w:rFonts w:hint="eastAsia" w:ascii="仿宋_GB2312" w:hAnsi="宋体" w:eastAsia="仿宋_GB2312" w:cs="仿宋_GB2312"/>
          <w:b/>
          <w:bCs w:val="0"/>
          <w:color w:val="333333"/>
          <w:kern w:val="0"/>
          <w:sz w:val="32"/>
          <w:szCs w:val="32"/>
          <w:lang w:val="en-US" w:eastAsia="zh-CN" w:bidi="ar"/>
        </w:rPr>
        <w:t> </w:t>
      </w:r>
    </w:p>
    <w:tbl>
      <w:tblPr>
        <w:tblStyle w:val="2"/>
        <w:tblW w:w="15316" w:type="dxa"/>
        <w:tblInd w:w="90" w:type="dxa"/>
        <w:shd w:val="clear" w:color="auto" w:fill="auto"/>
        <w:tblLayout w:type="fixed"/>
        <w:tblCellMar>
          <w:top w:w="0" w:type="dxa"/>
          <w:left w:w="108" w:type="dxa"/>
          <w:bottom w:w="0" w:type="dxa"/>
          <w:right w:w="108" w:type="dxa"/>
        </w:tblCellMar>
      </w:tblPr>
      <w:tblGrid>
        <w:gridCol w:w="458"/>
        <w:gridCol w:w="458"/>
        <w:gridCol w:w="620"/>
        <w:gridCol w:w="1060"/>
        <w:gridCol w:w="980"/>
        <w:gridCol w:w="1000"/>
        <w:gridCol w:w="880"/>
        <w:gridCol w:w="880"/>
        <w:gridCol w:w="1080"/>
        <w:gridCol w:w="1020"/>
        <w:gridCol w:w="980"/>
        <w:gridCol w:w="880"/>
        <w:gridCol w:w="980"/>
        <w:gridCol w:w="720"/>
        <w:gridCol w:w="880"/>
        <w:gridCol w:w="1000"/>
        <w:gridCol w:w="740"/>
        <w:gridCol w:w="700"/>
      </w:tblGrid>
      <w:tr>
        <w:tblPrEx>
          <w:shd w:val="clear" w:color="auto" w:fill="auto"/>
          <w:tblCellMar>
            <w:top w:w="0" w:type="dxa"/>
            <w:left w:w="108" w:type="dxa"/>
            <w:bottom w:w="0" w:type="dxa"/>
            <w:right w:w="108" w:type="dxa"/>
          </w:tblCellMar>
        </w:tblPrEx>
        <w:trPr>
          <w:trHeight w:val="330" w:hRule="atLeast"/>
        </w:trPr>
        <w:tc>
          <w:tcPr>
            <w:tcW w:w="15316" w:type="dxa"/>
            <w:gridSpan w:val="18"/>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color w:val="333333"/>
                <w:kern w:val="0"/>
                <w:sz w:val="32"/>
                <w:szCs w:val="32"/>
                <w:lang w:val="en-US" w:eastAsia="zh-CN" w:bidi="ar"/>
              </w:rPr>
              <w:t>表八:支出预算总表</w:t>
            </w:r>
          </w:p>
        </w:tc>
      </w:tr>
      <w:tr>
        <w:tblPrEx>
          <w:tblCellMar>
            <w:top w:w="0" w:type="dxa"/>
            <w:left w:w="108" w:type="dxa"/>
            <w:bottom w:w="0" w:type="dxa"/>
            <w:right w:w="108" w:type="dxa"/>
          </w:tblCellMar>
        </w:tblPrEx>
        <w:trPr>
          <w:trHeight w:val="300" w:hRule="atLeast"/>
        </w:trPr>
        <w:tc>
          <w:tcPr>
            <w:tcW w:w="458"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 </w:t>
            </w:r>
          </w:p>
        </w:tc>
        <w:tc>
          <w:tcPr>
            <w:tcW w:w="458" w:type="dxa"/>
            <w:shd w:val="clear" w:color="auto" w:fill="auto"/>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4"/>
                <w:szCs w:val="24"/>
                <w:lang w:val="en-US" w:eastAsia="zh-CN" w:bidi="ar"/>
              </w:rPr>
              <w:t> </w:t>
            </w:r>
          </w:p>
        </w:tc>
        <w:tc>
          <w:tcPr>
            <w:tcW w:w="62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 </w:t>
            </w:r>
          </w:p>
        </w:tc>
        <w:tc>
          <w:tcPr>
            <w:tcW w:w="106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 </w:t>
            </w:r>
          </w:p>
        </w:tc>
        <w:tc>
          <w:tcPr>
            <w:tcW w:w="9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 </w:t>
            </w:r>
          </w:p>
        </w:tc>
        <w:tc>
          <w:tcPr>
            <w:tcW w:w="100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 </w:t>
            </w:r>
          </w:p>
        </w:tc>
        <w:tc>
          <w:tcPr>
            <w:tcW w:w="8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 </w:t>
            </w:r>
          </w:p>
        </w:tc>
        <w:tc>
          <w:tcPr>
            <w:tcW w:w="8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 </w:t>
            </w:r>
          </w:p>
        </w:tc>
        <w:tc>
          <w:tcPr>
            <w:tcW w:w="10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 </w:t>
            </w:r>
          </w:p>
        </w:tc>
        <w:tc>
          <w:tcPr>
            <w:tcW w:w="102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 </w:t>
            </w:r>
          </w:p>
        </w:tc>
        <w:tc>
          <w:tcPr>
            <w:tcW w:w="9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 </w:t>
            </w:r>
          </w:p>
        </w:tc>
        <w:tc>
          <w:tcPr>
            <w:tcW w:w="8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 </w:t>
            </w:r>
          </w:p>
        </w:tc>
        <w:tc>
          <w:tcPr>
            <w:tcW w:w="9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 </w:t>
            </w:r>
          </w:p>
        </w:tc>
        <w:tc>
          <w:tcPr>
            <w:tcW w:w="72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 </w:t>
            </w:r>
          </w:p>
        </w:tc>
        <w:tc>
          <w:tcPr>
            <w:tcW w:w="8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 </w:t>
            </w:r>
          </w:p>
        </w:tc>
        <w:tc>
          <w:tcPr>
            <w:tcW w:w="100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 </w:t>
            </w:r>
          </w:p>
        </w:tc>
        <w:tc>
          <w:tcPr>
            <w:tcW w:w="1440" w:type="dxa"/>
            <w:gridSpan w:val="2"/>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0"/>
                <w:szCs w:val="20"/>
                <w:lang w:val="en-US" w:eastAsia="zh-CN" w:bidi="ar"/>
              </w:rPr>
              <w:t>单位:万元</w:t>
            </w:r>
          </w:p>
        </w:tc>
      </w:tr>
      <w:tr>
        <w:tblPrEx>
          <w:tblCellMar>
            <w:top w:w="0" w:type="dxa"/>
            <w:left w:w="108" w:type="dxa"/>
            <w:bottom w:w="0" w:type="dxa"/>
            <w:right w:w="108" w:type="dxa"/>
          </w:tblCellMar>
        </w:tblPrEx>
        <w:trPr>
          <w:trHeight w:val="810" w:hRule="atLeast"/>
        </w:trPr>
        <w:tc>
          <w:tcPr>
            <w:tcW w:w="9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科目编码</w:t>
            </w:r>
          </w:p>
        </w:tc>
        <w:tc>
          <w:tcPr>
            <w:tcW w:w="620" w:type="dxa"/>
            <w:vMerge w:val="restart"/>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单位名称</w:t>
            </w:r>
            <w:r>
              <w:rPr>
                <w:rFonts w:hint="eastAsia" w:ascii="宋体" w:hAnsi="宋体" w:eastAsia="宋体" w:cs="宋体"/>
                <w:color w:val="333333"/>
                <w:kern w:val="0"/>
                <w:sz w:val="16"/>
                <w:szCs w:val="16"/>
                <w:lang w:val="en-US" w:eastAsia="zh-CN" w:bidi="ar"/>
              </w:rPr>
              <w:br w:type="textWrapping"/>
            </w:r>
            <w:r>
              <w:rPr>
                <w:rFonts w:hint="eastAsia" w:ascii="宋体" w:hAnsi="宋体" w:eastAsia="宋体" w:cs="宋体"/>
                <w:color w:val="333333"/>
                <w:kern w:val="0"/>
                <w:sz w:val="16"/>
                <w:szCs w:val="16"/>
                <w:lang w:val="en-US" w:eastAsia="zh-CN" w:bidi="ar"/>
              </w:rPr>
              <w:t>(功能分类科目名称)</w:t>
            </w:r>
          </w:p>
        </w:tc>
        <w:tc>
          <w:tcPr>
            <w:tcW w:w="106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总计</w:t>
            </w:r>
          </w:p>
        </w:tc>
        <w:tc>
          <w:tcPr>
            <w:tcW w:w="374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基本支出</w:t>
            </w:r>
          </w:p>
        </w:tc>
        <w:tc>
          <w:tcPr>
            <w:tcW w:w="89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项目支出</w:t>
            </w:r>
          </w:p>
        </w:tc>
      </w:tr>
      <w:tr>
        <w:tblPrEx>
          <w:tblCellMar>
            <w:top w:w="0" w:type="dxa"/>
            <w:left w:w="108" w:type="dxa"/>
            <w:bottom w:w="0" w:type="dxa"/>
            <w:right w:w="108" w:type="dxa"/>
          </w:tblCellMar>
        </w:tblPrEx>
        <w:trPr>
          <w:trHeight w:val="106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类</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款</w:t>
            </w:r>
          </w:p>
        </w:tc>
        <w:tc>
          <w:tcPr>
            <w:tcW w:w="620" w:type="dxa"/>
            <w:vMerge w:val="continue"/>
            <w:tcBorders>
              <w:top w:val="single" w:color="auto" w:sz="4" w:space="0"/>
              <w:left w:val="single" w:color="auto" w:sz="4" w:space="0"/>
              <w:bottom w:val="single" w:color="auto" w:sz="4" w:space="0"/>
              <w:right w:val="nil"/>
            </w:tcBorders>
            <w:shd w:val="clear" w:color="auto" w:fill="auto"/>
            <w:vAlign w:val="center"/>
          </w:tcPr>
          <w:p>
            <w:pPr>
              <w:rPr>
                <w:rFonts w:hint="eastAsia" w:ascii="宋体" w:hAnsi="宋体" w:eastAsia="宋体" w:cs="宋体"/>
                <w:color w:val="333333"/>
                <w:sz w:val="19"/>
                <w:szCs w:val="19"/>
              </w:rPr>
            </w:pPr>
          </w:p>
        </w:tc>
        <w:tc>
          <w:tcPr>
            <w:tcW w:w="106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rPr>
                <w:rFonts w:hint="eastAsia" w:ascii="宋体" w:hAnsi="宋体" w:eastAsia="宋体" w:cs="宋体"/>
                <w:color w:val="333333"/>
                <w:sz w:val="19"/>
                <w:szCs w:val="19"/>
              </w:rPr>
            </w:pP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合计</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工资福利支出</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商品和服务支出</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对个人和家庭的补助</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合计</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工资福利支出</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商品和服务支出</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对个人和家庭的补助</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对企事业单位的补贴</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债务利息支出</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基本建设支出</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其他资本性支出</w:t>
            </w:r>
          </w:p>
        </w:tc>
        <w:tc>
          <w:tcPr>
            <w:tcW w:w="7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其他支出</w:t>
            </w:r>
          </w:p>
        </w:tc>
        <w:tc>
          <w:tcPr>
            <w:tcW w:w="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财政核定的预留机动经费</w:t>
            </w:r>
          </w:p>
        </w:tc>
      </w:tr>
      <w:tr>
        <w:tblPrEx>
          <w:tblCellMar>
            <w:top w:w="0" w:type="dxa"/>
            <w:left w:w="108" w:type="dxa"/>
            <w:bottom w:w="0" w:type="dxa"/>
            <w:right w:w="108" w:type="dxa"/>
          </w:tblCellMar>
        </w:tblPrEx>
        <w:trPr>
          <w:trHeight w:val="345" w:hRule="atLeast"/>
        </w:trPr>
        <w:tc>
          <w:tcPr>
            <w:tcW w:w="458"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w:t>
            </w:r>
          </w:p>
        </w:tc>
        <w:tc>
          <w:tcPr>
            <w:tcW w:w="458" w:type="dxa"/>
            <w:tcBorders>
              <w:top w:val="nil"/>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w:t>
            </w:r>
          </w:p>
        </w:tc>
        <w:tc>
          <w:tcPr>
            <w:tcW w:w="620" w:type="dxa"/>
            <w:tcBorders>
              <w:top w:val="nil"/>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w:t>
            </w:r>
          </w:p>
        </w:tc>
        <w:tc>
          <w:tcPr>
            <w:tcW w:w="1060" w:type="dxa"/>
            <w:tcBorders>
              <w:top w:val="nil"/>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1</w:t>
            </w:r>
          </w:p>
        </w:tc>
        <w:tc>
          <w:tcPr>
            <w:tcW w:w="980" w:type="dxa"/>
            <w:tcBorders>
              <w:top w:val="nil"/>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2</w:t>
            </w:r>
          </w:p>
        </w:tc>
        <w:tc>
          <w:tcPr>
            <w:tcW w:w="1000" w:type="dxa"/>
            <w:tcBorders>
              <w:top w:val="nil"/>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3</w:t>
            </w:r>
          </w:p>
        </w:tc>
        <w:tc>
          <w:tcPr>
            <w:tcW w:w="880" w:type="dxa"/>
            <w:tcBorders>
              <w:top w:val="nil"/>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4</w:t>
            </w:r>
          </w:p>
        </w:tc>
        <w:tc>
          <w:tcPr>
            <w:tcW w:w="880" w:type="dxa"/>
            <w:tcBorders>
              <w:top w:val="nil"/>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5</w:t>
            </w:r>
          </w:p>
        </w:tc>
        <w:tc>
          <w:tcPr>
            <w:tcW w:w="1080" w:type="dxa"/>
            <w:tcBorders>
              <w:top w:val="nil"/>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6</w:t>
            </w:r>
          </w:p>
        </w:tc>
        <w:tc>
          <w:tcPr>
            <w:tcW w:w="1020" w:type="dxa"/>
            <w:tcBorders>
              <w:top w:val="nil"/>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7</w:t>
            </w:r>
          </w:p>
        </w:tc>
        <w:tc>
          <w:tcPr>
            <w:tcW w:w="980" w:type="dxa"/>
            <w:tcBorders>
              <w:top w:val="nil"/>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8</w:t>
            </w:r>
          </w:p>
        </w:tc>
        <w:tc>
          <w:tcPr>
            <w:tcW w:w="880" w:type="dxa"/>
            <w:tcBorders>
              <w:top w:val="nil"/>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9</w:t>
            </w:r>
          </w:p>
        </w:tc>
        <w:tc>
          <w:tcPr>
            <w:tcW w:w="980" w:type="dxa"/>
            <w:tcBorders>
              <w:top w:val="nil"/>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10</w:t>
            </w:r>
          </w:p>
        </w:tc>
        <w:tc>
          <w:tcPr>
            <w:tcW w:w="720" w:type="dxa"/>
            <w:tcBorders>
              <w:top w:val="nil"/>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12</w:t>
            </w:r>
          </w:p>
        </w:tc>
        <w:tc>
          <w:tcPr>
            <w:tcW w:w="880" w:type="dxa"/>
            <w:tcBorders>
              <w:top w:val="nil"/>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13</w:t>
            </w:r>
          </w:p>
        </w:tc>
        <w:tc>
          <w:tcPr>
            <w:tcW w:w="1000" w:type="dxa"/>
            <w:tcBorders>
              <w:top w:val="nil"/>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14</w:t>
            </w:r>
          </w:p>
        </w:tc>
        <w:tc>
          <w:tcPr>
            <w:tcW w:w="740" w:type="dxa"/>
            <w:tcBorders>
              <w:top w:val="nil"/>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15</w:t>
            </w:r>
          </w:p>
        </w:tc>
        <w:tc>
          <w:tcPr>
            <w:tcW w:w="700" w:type="dxa"/>
            <w:tcBorders>
              <w:top w:val="nil"/>
              <w:left w:val="nil"/>
              <w:bottom w:val="nil"/>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16</w:t>
            </w:r>
          </w:p>
        </w:tc>
      </w:tr>
      <w:tr>
        <w:tblPrEx>
          <w:tblCellMar>
            <w:top w:w="0" w:type="dxa"/>
            <w:left w:w="108" w:type="dxa"/>
            <w:bottom w:w="0" w:type="dxa"/>
            <w:right w:w="108" w:type="dxa"/>
          </w:tblCellMar>
        </w:tblPrEx>
        <w:trPr>
          <w:trHeight w:val="705" w:hRule="atLeast"/>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w:t>
            </w:r>
          </w:p>
        </w:tc>
        <w:tc>
          <w:tcPr>
            <w:tcW w:w="4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w:t>
            </w:r>
          </w:p>
        </w:tc>
        <w:tc>
          <w:tcPr>
            <w:tcW w:w="6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合计</w:t>
            </w:r>
          </w:p>
        </w:tc>
        <w:tc>
          <w:tcPr>
            <w:tcW w:w="10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147,224.13 </w:t>
            </w:r>
          </w:p>
        </w:tc>
        <w:tc>
          <w:tcPr>
            <w:tcW w:w="9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30,153.68 </w:t>
            </w:r>
          </w:p>
        </w:tc>
        <w:tc>
          <w:tcPr>
            <w:tcW w:w="1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16,684.21 </w:t>
            </w:r>
          </w:p>
        </w:tc>
        <w:tc>
          <w:tcPr>
            <w:tcW w:w="8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7,926.97 </w:t>
            </w:r>
          </w:p>
        </w:tc>
        <w:tc>
          <w:tcPr>
            <w:tcW w:w="8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5,542.50 </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117,070.45 </w:t>
            </w:r>
          </w:p>
        </w:tc>
        <w:tc>
          <w:tcPr>
            <w:tcW w:w="10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23,301.83 </w:t>
            </w:r>
          </w:p>
        </w:tc>
        <w:tc>
          <w:tcPr>
            <w:tcW w:w="9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22,173.99 </w:t>
            </w:r>
          </w:p>
        </w:tc>
        <w:tc>
          <w:tcPr>
            <w:tcW w:w="8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7,223.84 </w:t>
            </w:r>
          </w:p>
        </w:tc>
        <w:tc>
          <w:tcPr>
            <w:tcW w:w="9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46,830.00 </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760.00 </w:t>
            </w:r>
          </w:p>
        </w:tc>
        <w:tc>
          <w:tcPr>
            <w:tcW w:w="8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4,020.00 </w:t>
            </w:r>
          </w:p>
        </w:tc>
        <w:tc>
          <w:tcPr>
            <w:tcW w:w="1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12,095.79 </w:t>
            </w:r>
          </w:p>
        </w:tc>
        <w:tc>
          <w:tcPr>
            <w:tcW w:w="7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365.00 </w:t>
            </w:r>
          </w:p>
        </w:tc>
        <w:tc>
          <w:tcPr>
            <w:tcW w:w="7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300.00 </w:t>
            </w:r>
          </w:p>
        </w:tc>
      </w:tr>
      <w:tr>
        <w:tblPrEx>
          <w:tblCellMar>
            <w:top w:w="0" w:type="dxa"/>
            <w:left w:w="108" w:type="dxa"/>
            <w:bottom w:w="0" w:type="dxa"/>
            <w:right w:w="108" w:type="dxa"/>
          </w:tblCellMar>
        </w:tblPrEx>
        <w:trPr>
          <w:trHeight w:val="7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205</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w:t>
            </w: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教育支出</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80,638.01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22,128.90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12,083.55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7,032.25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3,013.10 </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58,509.11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21,475.24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13,581.04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6,741.04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760.00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4,020.00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11,631.79 </w:t>
            </w:r>
          </w:p>
        </w:tc>
        <w:tc>
          <w:tcPr>
            <w:tcW w:w="7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300.00 </w:t>
            </w:r>
          </w:p>
        </w:tc>
        <w:tc>
          <w:tcPr>
            <w:tcW w:w="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r>
      <w:tr>
        <w:tblPrEx>
          <w:tblCellMar>
            <w:top w:w="0" w:type="dxa"/>
            <w:left w:w="108" w:type="dxa"/>
            <w:bottom w:w="0" w:type="dxa"/>
            <w:right w:w="108" w:type="dxa"/>
          </w:tblCellMar>
        </w:tblPrEx>
        <w:trPr>
          <w:trHeight w:val="7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02</w:t>
            </w: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 xml:space="preserve">  普通教育</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2,403.04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2,403.04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2,223.04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180.00 </w:t>
            </w:r>
          </w:p>
        </w:tc>
        <w:tc>
          <w:tcPr>
            <w:tcW w:w="7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r>
      <w:tr>
        <w:tblPrEx>
          <w:tblCellMar>
            <w:top w:w="0" w:type="dxa"/>
            <w:left w:w="108" w:type="dxa"/>
            <w:bottom w:w="0" w:type="dxa"/>
            <w:right w:w="108" w:type="dxa"/>
          </w:tblCellMar>
        </w:tblPrEx>
        <w:trPr>
          <w:trHeight w:val="7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03</w:t>
            </w: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 xml:space="preserve">  职业教育</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78,234.97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22,128.90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12,083.55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7,032.25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3,013.10 </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56,106.07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21,475.24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13,581.04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4,518.00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760.00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4,020.00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11,451.79 </w:t>
            </w:r>
          </w:p>
        </w:tc>
        <w:tc>
          <w:tcPr>
            <w:tcW w:w="7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300.00 </w:t>
            </w:r>
          </w:p>
        </w:tc>
        <w:tc>
          <w:tcPr>
            <w:tcW w:w="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r>
      <w:tr>
        <w:tblPrEx>
          <w:tblCellMar>
            <w:top w:w="0" w:type="dxa"/>
            <w:left w:w="108" w:type="dxa"/>
            <w:bottom w:w="0" w:type="dxa"/>
            <w:right w:w="108" w:type="dxa"/>
          </w:tblCellMar>
        </w:tblPrEx>
        <w:trPr>
          <w:trHeight w:val="7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206</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w:t>
            </w: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科学技术支出</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1,200.00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1,200.00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1,200.00 </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r>
      <w:tr>
        <w:tblPrEx>
          <w:tblCellMar>
            <w:top w:w="0" w:type="dxa"/>
            <w:left w:w="108" w:type="dxa"/>
            <w:bottom w:w="0" w:type="dxa"/>
            <w:right w:w="108" w:type="dxa"/>
          </w:tblCellMar>
        </w:tblPrEx>
        <w:trPr>
          <w:trHeight w:val="7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04</w:t>
            </w: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 xml:space="preserve">  技术研究与开发</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1,200.00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1,200.00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1,200.00 </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r>
      <w:tr>
        <w:tblPrEx>
          <w:tblCellMar>
            <w:top w:w="0" w:type="dxa"/>
            <w:left w:w="108" w:type="dxa"/>
            <w:bottom w:w="0" w:type="dxa"/>
            <w:right w:w="108" w:type="dxa"/>
          </w:tblCellMar>
        </w:tblPrEx>
        <w:trPr>
          <w:trHeight w:val="7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208</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w:t>
            </w: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社会保障和就业支出</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904.92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904.92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83.29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821.63 </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r>
      <w:tr>
        <w:tblPrEx>
          <w:tblCellMar>
            <w:top w:w="0" w:type="dxa"/>
            <w:left w:w="108" w:type="dxa"/>
            <w:bottom w:w="0" w:type="dxa"/>
            <w:right w:w="108" w:type="dxa"/>
          </w:tblCellMar>
        </w:tblPrEx>
        <w:trPr>
          <w:trHeight w:val="7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05</w:t>
            </w: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 xml:space="preserve">  行政事业单位离退休</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904.92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904.92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83.29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821.63 </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r>
      <w:tr>
        <w:tblPrEx>
          <w:tblCellMar>
            <w:top w:w="0" w:type="dxa"/>
            <w:left w:w="108" w:type="dxa"/>
            <w:bottom w:w="0" w:type="dxa"/>
            <w:right w:w="108" w:type="dxa"/>
          </w:tblCellMar>
        </w:tblPrEx>
        <w:trPr>
          <w:trHeight w:val="7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210</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w:t>
            </w: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医疗卫生与计划生育支出</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3,388.50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1,520.86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1,141.67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116.98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262.21 </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1,867.64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797.14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746.50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324.00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r>
      <w:tr>
        <w:tblPrEx>
          <w:tblCellMar>
            <w:top w:w="0" w:type="dxa"/>
            <w:left w:w="108" w:type="dxa"/>
            <w:bottom w:w="0" w:type="dxa"/>
            <w:right w:w="108" w:type="dxa"/>
          </w:tblCellMar>
        </w:tblPrEx>
        <w:trPr>
          <w:trHeight w:val="7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02</w:t>
            </w: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 xml:space="preserve">  公立医院</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2,286.35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418.71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261.25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116.98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40.48 </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1,867.64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797.14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746.50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324.00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r>
      <w:tr>
        <w:tblPrEx>
          <w:tblCellMar>
            <w:top w:w="0" w:type="dxa"/>
            <w:left w:w="108" w:type="dxa"/>
            <w:bottom w:w="0" w:type="dxa"/>
            <w:right w:w="108" w:type="dxa"/>
          </w:tblCellMar>
        </w:tblPrEx>
        <w:trPr>
          <w:trHeight w:val="7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05</w:t>
            </w: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 xml:space="preserve">  医疗保障</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1,102.15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1,102.15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880.42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221.73 </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r>
      <w:tr>
        <w:tblPrEx>
          <w:tblCellMar>
            <w:top w:w="0" w:type="dxa"/>
            <w:left w:w="108" w:type="dxa"/>
            <w:bottom w:w="0" w:type="dxa"/>
            <w:right w:w="108" w:type="dxa"/>
          </w:tblCellMar>
        </w:tblPrEx>
        <w:trPr>
          <w:trHeight w:val="7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213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w:t>
            </w: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农林水支出</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244.84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56.38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31.15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23.96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1.27 </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188.46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33.56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150.52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4.38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r>
      <w:tr>
        <w:tblPrEx>
          <w:tblCellMar>
            <w:top w:w="0" w:type="dxa"/>
            <w:left w:w="108" w:type="dxa"/>
            <w:bottom w:w="0" w:type="dxa"/>
            <w:right w:w="108" w:type="dxa"/>
          </w:tblCellMar>
        </w:tblPrEx>
        <w:trPr>
          <w:trHeight w:val="7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01</w:t>
            </w: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 xml:space="preserve">  农业</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244.84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56.38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31.15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23.96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1.27 </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188.46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33.56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150.52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4.38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r>
      <w:tr>
        <w:tblPrEx>
          <w:tblCellMar>
            <w:top w:w="0" w:type="dxa"/>
            <w:left w:w="108" w:type="dxa"/>
            <w:bottom w:w="0" w:type="dxa"/>
            <w:right w:w="108" w:type="dxa"/>
          </w:tblCellMar>
        </w:tblPrEx>
        <w:trPr>
          <w:trHeight w:val="7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215</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w:t>
            </w: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资源勘探信息等支出</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58,870.92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4,237.46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3,427.84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670.49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139.13 </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54,633.46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995.89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7,695.93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82.64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45,030.00 </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464.00 </w:t>
            </w:r>
          </w:p>
        </w:tc>
        <w:tc>
          <w:tcPr>
            <w:tcW w:w="7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65.00 </w:t>
            </w:r>
          </w:p>
        </w:tc>
        <w:tc>
          <w:tcPr>
            <w:tcW w:w="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300.00 </w:t>
            </w:r>
          </w:p>
        </w:tc>
      </w:tr>
      <w:tr>
        <w:tblPrEx>
          <w:tblCellMar>
            <w:top w:w="0" w:type="dxa"/>
            <w:left w:w="108" w:type="dxa"/>
            <w:bottom w:w="0" w:type="dxa"/>
            <w:right w:w="108" w:type="dxa"/>
          </w:tblCellMar>
        </w:tblPrEx>
        <w:trPr>
          <w:trHeight w:val="7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02</w:t>
            </w: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 xml:space="preserve">  制造业</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7,550.82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2,869.09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2,322.82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449.87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96.40 </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4,681.73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217.00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3,588.73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480.00 </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96.00 </w:t>
            </w:r>
          </w:p>
        </w:tc>
        <w:tc>
          <w:tcPr>
            <w:tcW w:w="7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300.00 </w:t>
            </w:r>
          </w:p>
        </w:tc>
      </w:tr>
      <w:tr>
        <w:tblPrEx>
          <w:tblCellMar>
            <w:top w:w="0" w:type="dxa"/>
            <w:left w:w="108" w:type="dxa"/>
            <w:bottom w:w="0" w:type="dxa"/>
            <w:right w:w="108" w:type="dxa"/>
          </w:tblCellMar>
        </w:tblPrEx>
        <w:trPr>
          <w:trHeight w:val="7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05</w:t>
            </w: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 xml:space="preserve">  工业和信息产业监管</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4,399.51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1,240.24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1,033.17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165.61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41.46 </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3,159.27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614.27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2,132.00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60.00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353.00 </w:t>
            </w:r>
          </w:p>
        </w:tc>
        <w:tc>
          <w:tcPr>
            <w:tcW w:w="7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r>
      <w:tr>
        <w:tblPrEx>
          <w:tblCellMar>
            <w:top w:w="0" w:type="dxa"/>
            <w:left w:w="108" w:type="dxa"/>
            <w:bottom w:w="0" w:type="dxa"/>
            <w:right w:w="108" w:type="dxa"/>
          </w:tblCellMar>
        </w:tblPrEx>
        <w:trPr>
          <w:trHeight w:val="136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60</w:t>
            </w: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 xml:space="preserve">  散装水泥专项资金及对应专项债务收入安排的支出</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480.00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480.00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30.60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267.60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1.80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100.00 </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15.00 </w:t>
            </w:r>
          </w:p>
        </w:tc>
        <w:tc>
          <w:tcPr>
            <w:tcW w:w="7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65.00 </w:t>
            </w:r>
          </w:p>
        </w:tc>
        <w:tc>
          <w:tcPr>
            <w:tcW w:w="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r>
      <w:tr>
        <w:tblPrEx>
          <w:tblCellMar>
            <w:top w:w="0" w:type="dxa"/>
            <w:left w:w="108" w:type="dxa"/>
            <w:bottom w:w="0" w:type="dxa"/>
            <w:right w:w="108" w:type="dxa"/>
          </w:tblCellMar>
        </w:tblPrEx>
        <w:trPr>
          <w:trHeight w:val="7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99</w:t>
            </w: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 xml:space="preserve">  其他资源勘探信息等支出</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46,440.59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128.13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71.85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55.01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1.27 </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46,312.46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134.02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1,707.60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20.84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44,450.00 </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r>
      <w:tr>
        <w:tblPrEx>
          <w:tblCellMar>
            <w:top w:w="0" w:type="dxa"/>
            <w:left w:w="108" w:type="dxa"/>
            <w:bottom w:w="0" w:type="dxa"/>
            <w:right w:w="108" w:type="dxa"/>
          </w:tblCellMar>
        </w:tblPrEx>
        <w:trPr>
          <w:trHeight w:val="7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221</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w:t>
            </w: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住房保障支出</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1,376.94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1,305.16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1,305.16 </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71.78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71.78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r>
      <w:tr>
        <w:tblPrEx>
          <w:tblCellMar>
            <w:top w:w="0" w:type="dxa"/>
            <w:left w:w="108" w:type="dxa"/>
            <w:bottom w:w="0" w:type="dxa"/>
            <w:right w:w="108" w:type="dxa"/>
          </w:tblCellMar>
        </w:tblPrEx>
        <w:trPr>
          <w:trHeight w:val="7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02</w:t>
            </w: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 xml:space="preserve">  住房改革支出</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1,376.94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1,305.16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1,305.16 </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71.78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71.78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r>
      <w:tr>
        <w:tblPrEx>
          <w:tblCellMar>
            <w:top w:w="0" w:type="dxa"/>
            <w:left w:w="108" w:type="dxa"/>
            <w:bottom w:w="0" w:type="dxa"/>
            <w:right w:w="108" w:type="dxa"/>
          </w:tblCellMar>
        </w:tblPrEx>
        <w:trPr>
          <w:trHeight w:val="7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223</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w:t>
            </w: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国有资本经营预算支出</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600.00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600.00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600.00 </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r>
      <w:tr>
        <w:tblPrEx>
          <w:tblCellMar>
            <w:top w:w="0" w:type="dxa"/>
            <w:left w:w="108" w:type="dxa"/>
            <w:bottom w:w="0" w:type="dxa"/>
            <w:right w:w="108" w:type="dxa"/>
          </w:tblCellMar>
        </w:tblPrEx>
        <w:trPr>
          <w:trHeight w:val="7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　</w:t>
            </w:r>
          </w:p>
        </w:tc>
        <w:tc>
          <w:tcPr>
            <w:tcW w:w="4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16"/>
                <w:szCs w:val="16"/>
                <w:lang w:val="en-US" w:eastAsia="zh-CN" w:bidi="ar"/>
              </w:rPr>
              <w:t>02</w:t>
            </w:r>
          </w:p>
        </w:tc>
        <w:tc>
          <w:tcPr>
            <w:tcW w:w="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16"/>
                <w:szCs w:val="16"/>
                <w:lang w:val="en-US" w:eastAsia="zh-CN" w:bidi="ar"/>
              </w:rPr>
              <w:t xml:space="preserve">  国有企业资本金注入</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600.00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600.00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600.00 </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c>
          <w:tcPr>
            <w:tcW w:w="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kern w:val="0"/>
                <w:sz w:val="16"/>
                <w:szCs w:val="16"/>
                <w:lang w:val="en-US" w:eastAsia="zh-CN" w:bidi="ar"/>
              </w:rPr>
              <w:t xml:space="preserve">0.00 </w:t>
            </w:r>
          </w:p>
        </w:tc>
      </w:tr>
    </w:tbl>
    <w:p>
      <w:pPr>
        <w:keepNext w:val="0"/>
        <w:keepLines w:val="0"/>
        <w:widowControl/>
        <w:suppressLineNumbers w:val="0"/>
        <w:pBdr>
          <w:top w:val="none" w:color="auto" w:sz="0" w:space="0"/>
          <w:left w:val="none" w:color="auto" w:sz="0" w:space="0"/>
          <w:bottom w:val="none" w:color="auto" w:sz="0" w:space="0"/>
          <w:right w:val="none" w:color="auto" w:sz="0" w:space="0"/>
        </w:pBdr>
        <w:tabs>
          <w:tab w:val="center" w:pos="4475"/>
        </w:tabs>
        <w:spacing w:before="0" w:beforeAutospacing="0" w:after="0" w:afterAutospacing="0" w:line="345" w:lineRule="atLeast"/>
        <w:ind w:left="0" w:right="0"/>
        <w:jc w:val="left"/>
      </w:pPr>
      <w:r>
        <w:rPr>
          <w:rFonts w:hint="eastAsia" w:ascii="仿宋_GB2312" w:hAnsi="宋体" w:eastAsia="仿宋_GB2312" w:cs="仿宋_GB2312"/>
          <w:b/>
          <w:bCs w:val="0"/>
          <w:color w:val="33333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tabs>
          <w:tab w:val="center" w:pos="4475"/>
        </w:tabs>
        <w:spacing w:before="0" w:beforeAutospacing="0" w:after="0" w:afterAutospacing="0" w:line="345" w:lineRule="atLeast"/>
        <w:ind w:left="0" w:right="0"/>
        <w:jc w:val="left"/>
      </w:pPr>
      <w:r>
        <w:rPr>
          <w:rFonts w:hint="eastAsia" w:ascii="仿宋_GB2312" w:hAnsi="宋体" w:eastAsia="仿宋_GB2312" w:cs="仿宋_GB2312"/>
          <w:b/>
          <w:bCs w:val="0"/>
          <w:color w:val="333333"/>
          <w:kern w:val="0"/>
          <w:sz w:val="32"/>
          <w:szCs w:val="32"/>
          <w:lang w:val="en-US" w:eastAsia="zh-CN" w:bidi="ar"/>
        </w:rPr>
        <w:t> </w:t>
      </w:r>
    </w:p>
    <w:p>
      <w:pPr>
        <w:spacing w:line="345" w:lineRule="atLeast"/>
        <w:rPr>
          <w:rFonts w:hint="eastAsia" w:ascii="仿宋_GB2312" w:hAnsi="Times New Roman" w:eastAsia="仿宋_GB2312" w:cs="Times New Roman"/>
          <w:b/>
          <w:bCs w:val="0"/>
          <w:color w:val="333333"/>
          <w:kern w:val="2"/>
          <w:sz w:val="32"/>
          <w:szCs w:val="32"/>
          <w:lang w:val="en-US" w:eastAsia="zh-CN" w:bidi="ar"/>
        </w:rPr>
        <w:sectPr>
          <w:pgSz w:w="12242" w:h="15842"/>
          <w:pgMar w:top="1440" w:right="1800" w:bottom="1440" w:left="1800" w:header="851" w:footer="992" w:gutter="0"/>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tabs>
          <w:tab w:val="center" w:pos="4475"/>
        </w:tabs>
        <w:spacing w:before="0" w:beforeAutospacing="0" w:after="0" w:afterAutospacing="0" w:line="345" w:lineRule="atLeast"/>
        <w:ind w:left="0" w:right="0"/>
        <w:jc w:val="left"/>
      </w:pPr>
      <w:r>
        <w:rPr>
          <w:rFonts w:hint="eastAsia" w:ascii="仿宋_GB2312" w:hAnsi="宋体" w:eastAsia="仿宋_GB2312" w:cs="仿宋_GB2312"/>
          <w:b/>
          <w:bCs w:val="0"/>
          <w:color w:val="33333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tabs>
          <w:tab w:val="center" w:pos="4475"/>
        </w:tabs>
        <w:spacing w:before="0" w:beforeAutospacing="0" w:after="0" w:afterAutospacing="0" w:line="345" w:lineRule="atLeast"/>
        <w:ind w:left="0" w:right="0"/>
        <w:jc w:val="left"/>
      </w:pPr>
      <w:r>
        <w:rPr>
          <w:rFonts w:hint="eastAsia" w:ascii="仿宋_GB2312" w:hAnsi="宋体" w:eastAsia="仿宋_GB2312" w:cs="仿宋_GB2312"/>
          <w:b/>
          <w:bCs w:val="0"/>
          <w:color w:val="333333"/>
          <w:kern w:val="0"/>
          <w:sz w:val="32"/>
          <w:szCs w:val="32"/>
          <w:lang w:val="en-US" w:eastAsia="zh-CN" w:bidi="ar"/>
        </w:rPr>
        <w:t xml:space="preserve"> 第三部分：2016年部门预算及</w:t>
      </w:r>
      <w:r>
        <w:rPr>
          <w:rFonts w:hint="eastAsia" w:ascii="仿宋_GB2312" w:hAnsi="宋体" w:eastAsia="仿宋_GB2312" w:cs="宋体"/>
          <w:b/>
          <w:bCs w:val="0"/>
          <w:color w:val="333333"/>
          <w:kern w:val="0"/>
          <w:sz w:val="32"/>
          <w:szCs w:val="32"/>
          <w:lang w:val="en-US" w:eastAsia="zh-CN" w:bidi="ar"/>
        </w:rPr>
        <w:t>“</w:t>
      </w:r>
      <w:r>
        <w:rPr>
          <w:rFonts w:hint="eastAsia" w:ascii="仿宋_GB2312" w:hAnsi="宋体" w:eastAsia="仿宋_GB2312" w:cs="仿宋_GB2312"/>
          <w:b/>
          <w:bCs w:val="0"/>
          <w:color w:val="333333"/>
          <w:kern w:val="0"/>
          <w:sz w:val="32"/>
          <w:szCs w:val="32"/>
          <w:lang w:val="en-US" w:eastAsia="zh-CN" w:bidi="ar"/>
        </w:rPr>
        <w:t>三公</w:t>
      </w:r>
      <w:r>
        <w:rPr>
          <w:rFonts w:hint="eastAsia" w:ascii="仿宋_GB2312" w:hAnsi="宋体" w:eastAsia="仿宋_GB2312" w:cs="宋体"/>
          <w:b/>
          <w:bCs w:val="0"/>
          <w:color w:val="333333"/>
          <w:kern w:val="0"/>
          <w:sz w:val="32"/>
          <w:szCs w:val="32"/>
          <w:lang w:val="en-US" w:eastAsia="zh-CN" w:bidi="ar"/>
        </w:rPr>
        <w:t>”</w:t>
      </w:r>
      <w:r>
        <w:rPr>
          <w:rFonts w:hint="eastAsia" w:ascii="仿宋_GB2312" w:hAnsi="宋体" w:eastAsia="仿宋_GB2312" w:cs="仿宋_GB2312"/>
          <w:b/>
          <w:bCs w:val="0"/>
          <w:color w:val="333333"/>
          <w:kern w:val="0"/>
          <w:sz w:val="32"/>
          <w:szCs w:val="32"/>
          <w:lang w:val="en-US" w:eastAsia="zh-CN" w:bidi="ar"/>
        </w:rPr>
        <w:t>经费预算报表说明</w:t>
      </w:r>
    </w:p>
    <w:p>
      <w:pPr>
        <w:keepNext w:val="0"/>
        <w:keepLines w:val="0"/>
        <w:widowControl/>
        <w:suppressLineNumbers w:val="0"/>
        <w:pBdr>
          <w:top w:val="none" w:color="auto" w:sz="0" w:space="0"/>
          <w:left w:val="none" w:color="auto" w:sz="0" w:space="0"/>
          <w:bottom w:val="none" w:color="auto" w:sz="0" w:space="0"/>
          <w:right w:val="none" w:color="auto" w:sz="0" w:space="0"/>
        </w:pBdr>
        <w:tabs>
          <w:tab w:val="center" w:pos="4475"/>
        </w:tabs>
        <w:spacing w:before="0" w:beforeAutospacing="0" w:after="0" w:afterAutospacing="0" w:line="345" w:lineRule="atLeast"/>
        <w:ind w:left="0" w:right="0" w:firstLine="645"/>
        <w:jc w:val="left"/>
      </w:pPr>
      <w:r>
        <w:rPr>
          <w:rFonts w:hint="eastAsia" w:ascii="仿宋_GB2312" w:hAnsi="宋体" w:eastAsia="仿宋_GB2312" w:cs="仿宋_GB2312"/>
          <w:b/>
          <w:bCs w:val="0"/>
          <w:color w:val="333333"/>
          <w:kern w:val="0"/>
          <w:sz w:val="32"/>
          <w:szCs w:val="32"/>
          <w:lang w:val="en-US" w:eastAsia="zh-CN" w:bidi="ar"/>
        </w:rPr>
        <w:t>一、2016年收支总体情况</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2" w:firstLineChars="200"/>
        <w:jc w:val="left"/>
      </w:pPr>
      <w:r>
        <w:rPr>
          <w:rFonts w:hint="eastAsia" w:ascii="宋体" w:hAnsi="宋体" w:eastAsia="宋体" w:cs="宋体"/>
          <w:b/>
          <w:bCs w:val="0"/>
          <w:color w:val="333333"/>
          <w:kern w:val="0"/>
          <w:sz w:val="32"/>
          <w:szCs w:val="32"/>
          <w:lang w:val="en-US" w:eastAsia="zh-CN" w:bidi="ar"/>
        </w:rPr>
        <w:t>（一）收入预算说明</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2016年收入预算147,224.13万元，同比增加54,985.32万元，增长37.35%。2016年收入预算增加的主要原因是:自治区工业和信息化发展资金46,100万元,中央和自治区相关教育资金预算13758.02万元列入自治区本级2016年部门预算。</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公共财政预算拨款104,913.71万元，同比增加61,678.22万元，增长58.79%；其中:经费拨款104,035.71万元，同比增加61,108.22万元，增长58.74%；纳入公共财政预算管理的非税收入安排的资金878万元，同比增加570万元，增长185.06%；其中:行政事业性收费收入安排的资金858万元，同比增加575万元，增长203.18%；其他收入安排的资金20万元，同比减少5万元，下降20%。</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政府性基金拨款480万元，同比减少600万元，下降55.56%；</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国有资本经营预算拨款600万元，同比增加400万元，增长200%；</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 xml:space="preserve">纳入财政专户管理的收入安排的资金32,135.91万元，同比减少7,207.88万元，下降18.32%；其中：教育收费收入安排的资金31,590.01万元，同比减少7,483.78万元，下降19.15%。其他收入安排的资金545.90万元，同比增加275.90万元，增长50.54%；       </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未纳入财政专户管理的收入安排的资金3,969.51万元，同比增加824.37万元，增长26.21%；其中:事业收入安排的资金2,049.51万元，同比增加704.37万元，增长52.36%。经营收入安排的资金1400万元，同比增加100万元，增长7.69%；其他收入安排的资金520万元，同比增加20万元，增长40%；</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上年结余收入5,125万元，同比减少109.39万元，下降2.09%；其中:一般公共预算拨款结转2,125万元，同比减少1856.10万元，下降46.62%；政府性基金拨款结转0万元，同比减少1,210万元，下降100%；历年净结余可安排的资金3000万元，同比增加2,975万元；其他结转0万元，同比减少18.29万元，下降100%。</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2" w:firstLineChars="200"/>
        <w:jc w:val="left"/>
      </w:pPr>
      <w:r>
        <w:rPr>
          <w:rFonts w:hint="eastAsia" w:ascii="宋体" w:hAnsi="宋体" w:eastAsia="宋体" w:cs="宋体"/>
          <w:b/>
          <w:bCs w:val="0"/>
          <w:color w:val="333333"/>
          <w:kern w:val="0"/>
          <w:sz w:val="32"/>
          <w:szCs w:val="32"/>
          <w:lang w:val="en-US" w:eastAsia="zh-CN" w:bidi="ar"/>
        </w:rPr>
        <w:t>（二）支出预算说明</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2016年支出预算147,224.13万元，基本支出30,153.68万元，占支出总预算34.48%，同比减少4,789.51万元，下降5.19%；项目支出117,070.45万元，占支出总预算79.52%，同比增加52,833.05万元，增长82.25%。</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1、按支出功能分类科目划分，共分为18类，其中：</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技术研究与开发专项支出1,200万元，占支出总预算的1.37%，同比增加0万元。</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行政运行2,517.45万元，占支出总预算2.88%，同比增加676.76万元，增长36.77%。</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一般行政管理事务4,616.73万元，占支出总预算3.14%，同比减少320.27万元，下降6.49%。</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工业和信息产业支持190万元, 占支出总预算0.22%。</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行政单位医疗135.59万元，占支出总预算0.15%，同比增加37.92万元，增长38.82%。</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行政单位离退休904.92万元，占支出总预算1.03%,增加2,392.75万元,增长264.42%</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国有资本经营预算支出600万元，占支出总预算0.69%，同比增加400万元，增长200%。</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无线电监管</w:t>
      </w:r>
      <w:r>
        <w:rPr>
          <w:rFonts w:hint="eastAsia" w:ascii="宋体" w:hAnsi="宋体" w:eastAsia="宋体" w:cs="宋体"/>
          <w:bCs/>
          <w:color w:val="333333"/>
          <w:kern w:val="0"/>
          <w:sz w:val="32"/>
          <w:szCs w:val="32"/>
          <w:lang w:val="en-US" w:eastAsia="zh-CN" w:bidi="ar"/>
        </w:rPr>
        <w:t>2,237.59万元，占支出总预算2.56%</w:t>
      </w:r>
      <w:r>
        <w:rPr>
          <w:rFonts w:hint="eastAsia" w:ascii="宋体" w:hAnsi="宋体" w:eastAsia="宋体" w:cs="宋体"/>
          <w:color w:val="333333"/>
          <w:kern w:val="0"/>
          <w:sz w:val="32"/>
          <w:szCs w:val="32"/>
          <w:lang w:val="en-US" w:eastAsia="zh-CN" w:bidi="ar"/>
        </w:rPr>
        <w:t xml:space="preserve"> ,同比增加1,018.86万元,增长83.60%。</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机关服务750.79万元，占支出总预算0.86%，同比增加96.92万元，增长14.82%。</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其他资源探勘电力信息等事务支出46,440.59万元，(其中:自治区工业和信息化发展资金支出46,100万元, 其他资源探勘电力信息等事务支出340.59万元)占支出总预算31.53%；同比增加46,208.95元。</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散装水泥专项资金支出480万元，占支出总预算0.55%，同比减少25万元，下降4.95%。</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工艺品及其他制造业支出138.85万元，占支出总预算0.16%，同比减少7.58万元，下降5.18%。</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科技转化与推广服务244.84万元，占支出总预算0.17%，同比减少106.96万元，下降30.40%。</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综合医院2,286.35万元，占支出总预算的1.55%，同比增加635.63万元，增长38.51%。</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住房公积金支出1,376.94万元，占支出总预算的1.57%，同比增加629.20万元，增长84.15%。</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事业单位医疗支出966.56万元，占支出总预算的1.11%，同比增加464.30万元，增长92.44%。</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职业教育支出80,638.01万元，占支出总预算的54.74%，同比增加9,860.52万元，增长13.93%。</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其他工业和信息产业监管1,498.92万元，占支出总预算 1.71%，同比增加109.27万元，增长7.86%。</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2、按支出结构分类划分，分为基本支出预算和项目支出预算</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（1）基本支出预算</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基本支出预算30,153.68万元，占支出总预算34.48%，同比增加2,152.27万元，增长7.69%。其中:</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工资福利支出预算16,684.21万元，占支出总预算19.08%，同比增加8,104.28万元，增长94.46%。</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商品和服务支出预算7,926.97万元，占支出总预算9.06%，同比减少2,428.80万元，下降23.45%。</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对个人和家庭的补助支出预算5,542.50万元，占支出总预算6.34%，同比减少3,523.21万元，下降38.87%。</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（2）项目支出预算</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项目支出预算117,070.45万元，占支出总预算79.52%，同比增加52,833.05万元，增长82.25%。</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2016年项目支预算安排117,070.45万元（其中:工资福利支出23,301.83万元，商品和服务支出22,173.99万元，对个人和家庭的补助7,223.84万元，对企事业单位的补贴46,830.00万元，债务利息支出760.00万元，基本建设支出4,020万元，其他资本性支出12,095.79万元，其他支出365万元，财政核定的预留机动经费300万元），其中财政拨款74,206.54万元，纳入公共财政预算管理的非税收入安排的资金878万元，政府性基金拨款480万元，国有资本经营预算拨款600万元,纳入财政专户管理的教育收费安排的资金31,590.01万元，纳入财政专户管理的其他收入安排的资金545.90万元，未纳入财政专户管理的收入安排资金3,645.00万元,上年结余收入安排的资金5,125.00万元。</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2" w:firstLineChars="200"/>
        <w:jc w:val="left"/>
      </w:pPr>
      <w:r>
        <w:rPr>
          <w:rFonts w:hint="eastAsia" w:ascii="黑体" w:hAnsi="Times New Roman" w:eastAsia="黑体" w:cs="黑体"/>
          <w:b/>
          <w:bCs w:val="0"/>
          <w:color w:val="333333"/>
          <w:kern w:val="0"/>
          <w:sz w:val="32"/>
          <w:szCs w:val="32"/>
          <w:lang w:val="en-US" w:eastAsia="zh-CN" w:bidi="ar"/>
        </w:rPr>
        <w:t>二、</w:t>
      </w:r>
      <w:r>
        <w:rPr>
          <w:rFonts w:hint="eastAsia" w:ascii="仿宋_GB2312" w:hAnsi="宋体" w:eastAsia="仿宋_GB2312" w:cs="仿宋_GB2312"/>
          <w:b/>
          <w:bCs w:val="0"/>
          <w:color w:val="333333"/>
          <w:kern w:val="0"/>
          <w:sz w:val="32"/>
          <w:szCs w:val="32"/>
          <w:lang w:val="en-US" w:eastAsia="zh-CN" w:bidi="ar"/>
        </w:rPr>
        <w:t>2016年部门</w:t>
      </w:r>
      <w:r>
        <w:rPr>
          <w:rFonts w:hint="eastAsia" w:ascii="仿宋_GB2312" w:hAnsi="宋体" w:eastAsia="仿宋_GB2312" w:cs="仿宋_GB2312"/>
          <w:b/>
          <w:bCs w:val="0"/>
          <w:color w:val="333333"/>
          <w:kern w:val="0"/>
          <w:sz w:val="32"/>
          <w:szCs w:val="24"/>
          <w:lang w:val="en-US" w:eastAsia="zh-CN" w:bidi="ar"/>
        </w:rPr>
        <w:t>财政资金安排的“三公”经费预算情况</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仿宋_GB2312" w:hAnsi="宋体" w:eastAsia="仿宋_GB2312" w:cs="仿宋_GB2312"/>
          <w:color w:val="333333"/>
          <w:kern w:val="0"/>
          <w:sz w:val="32"/>
          <w:szCs w:val="24"/>
          <w:lang w:val="en-US" w:eastAsia="zh-CN" w:bidi="ar"/>
        </w:rPr>
        <w:t>（</w:t>
      </w:r>
      <w:r>
        <w:rPr>
          <w:rFonts w:hint="eastAsia" w:ascii="宋体" w:hAnsi="宋体" w:eastAsia="宋体" w:cs="宋体"/>
          <w:color w:val="333333"/>
          <w:kern w:val="0"/>
          <w:sz w:val="32"/>
          <w:szCs w:val="32"/>
          <w:lang w:val="en-US" w:eastAsia="zh-CN" w:bidi="ar"/>
        </w:rPr>
        <w:t>一）2016年财政资金安排的“三公”经费预算情况。2016年财政资金安排的“三公”经费支出预算 959.23 万元（全口径），同比下降43.61%,其中：因公出国（境）经费支出预算 199.50 万元，公务接待费支出预算467.26万元，公务用车运行维护费支出预算 272.47万元，公务用车购置费支出预算 20 万元。 下降主要原因：一是2016年安排出国培训计划人次减少,二是严格接待批次,按规定标准开展接待,压减公务接待费支出,三是行政单位和参公事业单位实行公务用车改革,部门预算减少公务用车运行维护费支出。</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（二）2016年公共财政资金安排的“三公”经费预算情况。2016年公共财政资金安排的“三公”经费支出预算  228.99万元，比2015年初预算 445.60万元减少 216.61万元，同比下降48.61%。下降主要原因是行政单位和参公事业单位实行公务用车改革,部门预算减少公务用车运行维护费支出。</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其中：1.因公出国（境）经费2016年预算81 万元，同比增加0 万元。</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主要用于自治区工信委及所属事业单位开展工业和信息化领域的国际合作与交流以及开展进行招商引资活动，所属院校教学、科研等国际合作交流活动等方面支出。</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2.公务接待费2016年预算 92.11万元，与2015年持平。主要是主要用于按规定开支对内交往和对外交流合作的接待、招商引资项目洽谈费用等支出。</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70" w:lineRule="exact"/>
        <w:ind w:left="0" w:right="0" w:firstLine="640" w:firstLineChars="200"/>
        <w:jc w:val="left"/>
      </w:pPr>
      <w:r>
        <w:rPr>
          <w:rFonts w:hint="eastAsia" w:ascii="宋体" w:hAnsi="宋体" w:eastAsia="宋体" w:cs="宋体"/>
          <w:color w:val="333333"/>
          <w:kern w:val="0"/>
          <w:sz w:val="32"/>
          <w:szCs w:val="32"/>
          <w:lang w:val="en-US" w:eastAsia="zh-CN" w:bidi="ar"/>
        </w:rPr>
        <w:t>3.公务用车费2016年预算55.88万元,其中：公务用车运行维护费2016年预算  55.88万元，同比减少265.63万元，下降82.62％。下降主要原因是行政单位和参公事业单位实行公务用车改革,部门预算减少公务用车运行维护费支出。主要用于自治区工信委及所属事业单位机构运行、应急通信指挥、通信监管、特殊通信保障、无线电监测、无线电设备设施检测、信息安全机房巡检、所属院校不同校区间运送师生、相关单位科研业务等方面的公务用车燃油、维修保养、保险及过路费等方面支出。公务用车购置2016年预算 0万元，与2015年持平。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973ED"/>
    <w:rsid w:val="4FE973ED"/>
    <w:rsid w:val="61CEC3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07519A"/>
      <w:u w:val="none"/>
    </w:rPr>
  </w:style>
  <w:style w:type="character" w:styleId="5">
    <w:name w:val="Hyperlink"/>
    <w:basedOn w:val="3"/>
    <w:uiPriority w:val="0"/>
    <w:rPr>
      <w:color w:val="07519A"/>
      <w:u w:val="none"/>
    </w:rPr>
  </w:style>
  <w:style w:type="character" w:customStyle="1" w:styleId="6">
    <w:name w:val="pagebox_num_nonce"/>
    <w:basedOn w:val="3"/>
    <w:uiPriority w:val="0"/>
    <w:rPr>
      <w:b/>
      <w:color w:val="FFFFFF"/>
      <w:shd w:val="clear" w:fill="296CB3"/>
    </w:rPr>
  </w:style>
  <w:style w:type="character" w:customStyle="1" w:styleId="7">
    <w:name w:val="pagebox_pre_nolink"/>
    <w:basedOn w:val="3"/>
    <w:uiPriority w:val="0"/>
    <w:rPr>
      <w:color w:val="999999"/>
      <w:bdr w:val="single" w:color="DDDDDD" w:sz="6" w:space="0"/>
    </w:rPr>
  </w:style>
  <w:style w:type="character" w:customStyle="1" w:styleId="8">
    <w:name w:val="pagebox_num_ellipsis"/>
    <w:basedOn w:val="3"/>
    <w:uiPriority w:val="0"/>
    <w:rPr>
      <w:color w:val="393733"/>
    </w:rPr>
  </w:style>
  <w:style w:type="character" w:customStyle="1" w:styleId="9">
    <w:name w:val="pagebox_next_nolink"/>
    <w:basedOn w:val="3"/>
    <w:uiPriority w:val="0"/>
    <w:rPr>
      <w:color w:val="999999"/>
      <w:bdr w:val="single" w:color="DDDDDD" w:sz="6"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2018-07-23T10:09:00Z</dcterms:created>
  <dc:creator>DELL</dc:creator>
  <cp:lastModifiedBy>gxxc</cp:lastModifiedBy>
  <dcterms:modified xsi:type="dcterms:W3CDTF">2024-03-12T09:40:03Z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E59DB3ADBC06EA9E73B2EF65647757ED</vt:lpwstr>
  </property>
</Properties>
</file>